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78F41" w14:textId="77777777" w:rsidR="00DB7BCC" w:rsidRDefault="00DB7BCC" w:rsidP="00573B3C">
      <w:pPr>
        <w:spacing w:after="0" w:line="240" w:lineRule="atLeast"/>
        <w:rPr>
          <w:rFonts w:ascii="Arial" w:hAnsi="Arial" w:cs="Arial"/>
          <w:sz w:val="52"/>
          <w:szCs w:val="52"/>
        </w:rPr>
      </w:pPr>
    </w:p>
    <w:p w14:paraId="7FBF8128" w14:textId="77777777" w:rsidR="00DB7BCC" w:rsidRDefault="00DB7BCC" w:rsidP="00573B3C">
      <w:pPr>
        <w:spacing w:after="0" w:line="240" w:lineRule="atLeast"/>
        <w:rPr>
          <w:rFonts w:ascii="Arial" w:hAnsi="Arial" w:cs="Arial"/>
          <w:sz w:val="52"/>
          <w:szCs w:val="52"/>
        </w:rPr>
      </w:pPr>
    </w:p>
    <w:p w14:paraId="70CAE5D9" w14:textId="77777777" w:rsidR="00EB2DF2" w:rsidRDefault="00EB2DF2" w:rsidP="00573B3C">
      <w:pPr>
        <w:spacing w:after="0" w:line="240" w:lineRule="atLeast"/>
        <w:rPr>
          <w:rFonts w:ascii="Arial" w:hAnsi="Arial" w:cs="Arial"/>
          <w:sz w:val="52"/>
          <w:szCs w:val="52"/>
        </w:rPr>
      </w:pPr>
    </w:p>
    <w:p w14:paraId="32E09BA9" w14:textId="77777777" w:rsidR="00FF079F" w:rsidRPr="00D9562B" w:rsidRDefault="002600DE" w:rsidP="00573B3C">
      <w:pPr>
        <w:spacing w:after="0" w:line="240" w:lineRule="atLeast"/>
        <w:rPr>
          <w:rFonts w:ascii="Arial" w:hAnsi="Arial" w:cs="Arial"/>
          <w:sz w:val="52"/>
          <w:szCs w:val="52"/>
        </w:rPr>
      </w:pPr>
      <w:r>
        <w:rPr>
          <w:rFonts w:ascii="Arial" w:hAnsi="Arial" w:cs="Arial"/>
          <w:sz w:val="52"/>
          <w:szCs w:val="52"/>
        </w:rPr>
        <w:t xml:space="preserve">The GDPR </w:t>
      </w:r>
      <w:r w:rsidR="007D519B">
        <w:rPr>
          <w:rFonts w:ascii="Arial" w:hAnsi="Arial" w:cs="Arial"/>
          <w:sz w:val="52"/>
          <w:szCs w:val="52"/>
        </w:rPr>
        <w:t>t</w:t>
      </w:r>
      <w:r>
        <w:rPr>
          <w:rFonts w:ascii="Arial" w:hAnsi="Arial" w:cs="Arial"/>
          <w:sz w:val="52"/>
          <w:szCs w:val="52"/>
        </w:rPr>
        <w:t>oolkit</w:t>
      </w:r>
    </w:p>
    <w:p w14:paraId="6DC07689" w14:textId="77777777" w:rsidR="00DB7BCC" w:rsidRDefault="00DB7BCC" w:rsidP="00573B3C">
      <w:pPr>
        <w:spacing w:after="0" w:line="240" w:lineRule="atLeast"/>
        <w:rPr>
          <w:rFonts w:ascii="Gill Sans MT" w:hAnsi="Gill Sans MT"/>
        </w:rPr>
      </w:pPr>
    </w:p>
    <w:p w14:paraId="0B90654D" w14:textId="77777777" w:rsidR="00DB7BCC" w:rsidRDefault="00DB7BCC" w:rsidP="00573B3C">
      <w:pPr>
        <w:spacing w:after="0" w:line="240" w:lineRule="atLeast"/>
        <w:rPr>
          <w:rFonts w:ascii="Gill Sans MT" w:hAnsi="Gill Sans MT"/>
        </w:rPr>
      </w:pPr>
    </w:p>
    <w:p w14:paraId="3D8AF471" w14:textId="77777777" w:rsidR="00DB7BCC" w:rsidRDefault="00DF4772" w:rsidP="00573B3C">
      <w:pPr>
        <w:spacing w:after="0" w:line="240" w:lineRule="atLeast"/>
        <w:rPr>
          <w:rFonts w:ascii="Arial" w:hAnsi="Arial" w:cs="Arial"/>
          <w:sz w:val="36"/>
          <w:szCs w:val="36"/>
        </w:rPr>
      </w:pPr>
      <w:r>
        <w:rPr>
          <w:rFonts w:ascii="Arial" w:hAnsi="Arial" w:cs="Arial"/>
          <w:sz w:val="36"/>
          <w:szCs w:val="36"/>
        </w:rPr>
        <w:t>Subject Access Request process (SAR)</w:t>
      </w:r>
    </w:p>
    <w:p w14:paraId="16D0791B" w14:textId="77777777" w:rsidR="001114FE" w:rsidRDefault="001114FE" w:rsidP="00573B3C">
      <w:pPr>
        <w:spacing w:after="0" w:line="240" w:lineRule="atLeast"/>
        <w:rPr>
          <w:rFonts w:ascii="Arial" w:hAnsi="Arial" w:cs="Arial"/>
          <w:sz w:val="36"/>
          <w:szCs w:val="36"/>
        </w:rPr>
      </w:pPr>
    </w:p>
    <w:p w14:paraId="56C2C36B" w14:textId="77777777" w:rsidR="001114FE" w:rsidRPr="008361A5" w:rsidRDefault="001114FE" w:rsidP="00573B3C">
      <w:pPr>
        <w:spacing w:after="0" w:line="240" w:lineRule="atLeast"/>
        <w:rPr>
          <w:rFonts w:ascii="Arial" w:hAnsi="Arial" w:cs="Arial"/>
          <w:sz w:val="28"/>
          <w:szCs w:val="28"/>
        </w:rPr>
      </w:pPr>
      <w:r w:rsidRPr="008361A5">
        <w:rPr>
          <w:rFonts w:ascii="Arial" w:hAnsi="Arial" w:cs="Arial"/>
          <w:sz w:val="28"/>
          <w:szCs w:val="28"/>
        </w:rPr>
        <w:t>Version 1.0</w:t>
      </w:r>
      <w:r w:rsidR="0070083A" w:rsidRPr="008361A5">
        <w:rPr>
          <w:rFonts w:ascii="Arial" w:hAnsi="Arial" w:cs="Arial"/>
          <w:sz w:val="28"/>
          <w:szCs w:val="28"/>
        </w:rPr>
        <w:t xml:space="preserve"> - March 2018</w:t>
      </w:r>
    </w:p>
    <w:p w14:paraId="08CFCC12" w14:textId="77777777" w:rsidR="00DB7BCC" w:rsidRDefault="00DB7BCC" w:rsidP="00573B3C">
      <w:pPr>
        <w:spacing w:after="0" w:line="240" w:lineRule="atLeast"/>
        <w:rPr>
          <w:rFonts w:ascii="Arial" w:hAnsi="Arial" w:cs="Arial"/>
          <w:sz w:val="36"/>
          <w:szCs w:val="36"/>
        </w:rPr>
      </w:pPr>
    </w:p>
    <w:p w14:paraId="26D48D1B" w14:textId="77777777" w:rsidR="00005DAB" w:rsidRDefault="00005DAB">
      <w:pPr>
        <w:rPr>
          <w:rFonts w:ascii="Arial" w:hAnsi="Arial" w:cs="Arial"/>
          <w:sz w:val="36"/>
          <w:szCs w:val="36"/>
        </w:rPr>
      </w:pPr>
      <w:r>
        <w:rPr>
          <w:rFonts w:ascii="Arial" w:hAnsi="Arial" w:cs="Arial"/>
          <w:sz w:val="36"/>
          <w:szCs w:val="36"/>
        </w:rPr>
        <w:br w:type="page"/>
      </w:r>
    </w:p>
    <w:p w14:paraId="433611FC" w14:textId="77777777" w:rsidR="00CE5DC3" w:rsidRDefault="00CE5DC3" w:rsidP="008756BA">
      <w:pPr>
        <w:pStyle w:val="Heading1"/>
      </w:pPr>
    </w:p>
    <w:p w14:paraId="0C5CCDD6" w14:textId="77777777" w:rsidR="00CE1D3F" w:rsidRPr="004755F5" w:rsidRDefault="00CE1D3F">
      <w:pPr>
        <w:pStyle w:val="TOCHeading"/>
        <w:rPr>
          <w:rFonts w:ascii="Arial" w:hAnsi="Arial"/>
          <w:color w:val="auto"/>
        </w:rPr>
      </w:pPr>
      <w:r w:rsidRPr="004755F5">
        <w:rPr>
          <w:rFonts w:ascii="Arial" w:hAnsi="Arial"/>
          <w:color w:val="auto"/>
        </w:rPr>
        <w:t>Contents</w:t>
      </w:r>
    </w:p>
    <w:p w14:paraId="5F5143B0" w14:textId="77777777" w:rsidR="004755F5" w:rsidRPr="00DE6CB3" w:rsidRDefault="00CE1D3F">
      <w:pPr>
        <w:pStyle w:val="TOC1"/>
        <w:tabs>
          <w:tab w:val="right" w:leader="dot" w:pos="9016"/>
        </w:tabs>
        <w:rPr>
          <w:rFonts w:eastAsia="Times New Roman"/>
          <w:noProof/>
          <w:lang w:eastAsia="en-GB"/>
        </w:rPr>
      </w:pPr>
      <w:r w:rsidRPr="00DB41A4">
        <w:rPr>
          <w:rFonts w:ascii="Arial" w:hAnsi="Arial"/>
        </w:rPr>
        <w:fldChar w:fldCharType="begin"/>
      </w:r>
      <w:r w:rsidRPr="00DB41A4">
        <w:rPr>
          <w:rFonts w:ascii="Arial" w:hAnsi="Arial"/>
        </w:rPr>
        <w:instrText xml:space="preserve"> TOC \o "1-3" \h \z \u </w:instrText>
      </w:r>
      <w:r w:rsidRPr="00DB41A4">
        <w:rPr>
          <w:rFonts w:ascii="Arial" w:hAnsi="Arial"/>
        </w:rPr>
        <w:fldChar w:fldCharType="separate"/>
      </w:r>
      <w:hyperlink w:anchor="_Toc509561267" w:history="1">
        <w:r w:rsidR="004755F5" w:rsidRPr="00DA02BD">
          <w:rPr>
            <w:rStyle w:val="Hyperlink"/>
            <w:noProof/>
          </w:rPr>
          <w:t>Document Purpose</w:t>
        </w:r>
        <w:r w:rsidR="004755F5">
          <w:rPr>
            <w:noProof/>
            <w:webHidden/>
          </w:rPr>
          <w:tab/>
        </w:r>
        <w:r w:rsidR="004755F5">
          <w:rPr>
            <w:noProof/>
            <w:webHidden/>
          </w:rPr>
          <w:fldChar w:fldCharType="begin"/>
        </w:r>
        <w:r w:rsidR="004755F5">
          <w:rPr>
            <w:noProof/>
            <w:webHidden/>
          </w:rPr>
          <w:instrText xml:space="preserve"> PAGEREF _Toc509561267 \h </w:instrText>
        </w:r>
        <w:r w:rsidR="004755F5">
          <w:rPr>
            <w:noProof/>
            <w:webHidden/>
          </w:rPr>
        </w:r>
        <w:r w:rsidR="004755F5">
          <w:rPr>
            <w:noProof/>
            <w:webHidden/>
          </w:rPr>
          <w:fldChar w:fldCharType="separate"/>
        </w:r>
        <w:r w:rsidR="004755F5">
          <w:rPr>
            <w:noProof/>
            <w:webHidden/>
          </w:rPr>
          <w:t>3</w:t>
        </w:r>
        <w:r w:rsidR="004755F5">
          <w:rPr>
            <w:noProof/>
            <w:webHidden/>
          </w:rPr>
          <w:fldChar w:fldCharType="end"/>
        </w:r>
      </w:hyperlink>
    </w:p>
    <w:p w14:paraId="4B9E9293" w14:textId="77777777" w:rsidR="004755F5" w:rsidRPr="00DE6CB3" w:rsidRDefault="00860EED">
      <w:pPr>
        <w:pStyle w:val="TOC1"/>
        <w:tabs>
          <w:tab w:val="right" w:leader="dot" w:pos="9016"/>
        </w:tabs>
        <w:rPr>
          <w:rFonts w:eastAsia="Times New Roman"/>
          <w:noProof/>
          <w:lang w:eastAsia="en-GB"/>
        </w:rPr>
      </w:pPr>
      <w:hyperlink w:anchor="_Toc509561268" w:history="1">
        <w:r w:rsidR="004755F5" w:rsidRPr="00DA02BD">
          <w:rPr>
            <w:rStyle w:val="Hyperlink"/>
            <w:noProof/>
          </w:rPr>
          <w:t>Introduction</w:t>
        </w:r>
        <w:r w:rsidR="004755F5">
          <w:rPr>
            <w:noProof/>
            <w:webHidden/>
          </w:rPr>
          <w:tab/>
        </w:r>
        <w:r w:rsidR="004755F5">
          <w:rPr>
            <w:noProof/>
            <w:webHidden/>
          </w:rPr>
          <w:fldChar w:fldCharType="begin"/>
        </w:r>
        <w:r w:rsidR="004755F5">
          <w:rPr>
            <w:noProof/>
            <w:webHidden/>
          </w:rPr>
          <w:instrText xml:space="preserve"> PAGEREF _Toc509561268 \h </w:instrText>
        </w:r>
        <w:r w:rsidR="004755F5">
          <w:rPr>
            <w:noProof/>
            <w:webHidden/>
          </w:rPr>
        </w:r>
        <w:r w:rsidR="004755F5">
          <w:rPr>
            <w:noProof/>
            <w:webHidden/>
          </w:rPr>
          <w:fldChar w:fldCharType="separate"/>
        </w:r>
        <w:r w:rsidR="004755F5">
          <w:rPr>
            <w:noProof/>
            <w:webHidden/>
          </w:rPr>
          <w:t>3</w:t>
        </w:r>
        <w:r w:rsidR="004755F5">
          <w:rPr>
            <w:noProof/>
            <w:webHidden/>
          </w:rPr>
          <w:fldChar w:fldCharType="end"/>
        </w:r>
      </w:hyperlink>
    </w:p>
    <w:p w14:paraId="1D69F0DD" w14:textId="77777777" w:rsidR="004755F5" w:rsidRPr="00DE6CB3" w:rsidRDefault="00860EED">
      <w:pPr>
        <w:pStyle w:val="TOC1"/>
        <w:tabs>
          <w:tab w:val="right" w:leader="dot" w:pos="9016"/>
        </w:tabs>
        <w:rPr>
          <w:rFonts w:eastAsia="Times New Roman"/>
          <w:noProof/>
          <w:lang w:eastAsia="en-GB"/>
        </w:rPr>
      </w:pPr>
      <w:hyperlink w:anchor="_Toc509561269" w:history="1">
        <w:r w:rsidR="004755F5" w:rsidRPr="00DA02BD">
          <w:rPr>
            <w:rStyle w:val="Hyperlink"/>
            <w:noProof/>
          </w:rPr>
          <w:t>Responsibilities</w:t>
        </w:r>
        <w:r w:rsidR="004755F5">
          <w:rPr>
            <w:noProof/>
            <w:webHidden/>
          </w:rPr>
          <w:tab/>
        </w:r>
        <w:r w:rsidR="004755F5">
          <w:rPr>
            <w:noProof/>
            <w:webHidden/>
          </w:rPr>
          <w:fldChar w:fldCharType="begin"/>
        </w:r>
        <w:r w:rsidR="004755F5">
          <w:rPr>
            <w:noProof/>
            <w:webHidden/>
          </w:rPr>
          <w:instrText xml:space="preserve"> PAGEREF _Toc509561269 \h </w:instrText>
        </w:r>
        <w:r w:rsidR="004755F5">
          <w:rPr>
            <w:noProof/>
            <w:webHidden/>
          </w:rPr>
        </w:r>
        <w:r w:rsidR="004755F5">
          <w:rPr>
            <w:noProof/>
            <w:webHidden/>
          </w:rPr>
          <w:fldChar w:fldCharType="separate"/>
        </w:r>
        <w:r w:rsidR="004755F5">
          <w:rPr>
            <w:noProof/>
            <w:webHidden/>
          </w:rPr>
          <w:t>4</w:t>
        </w:r>
        <w:r w:rsidR="004755F5">
          <w:rPr>
            <w:noProof/>
            <w:webHidden/>
          </w:rPr>
          <w:fldChar w:fldCharType="end"/>
        </w:r>
      </w:hyperlink>
    </w:p>
    <w:p w14:paraId="044A1180" w14:textId="77777777" w:rsidR="004755F5" w:rsidRPr="00DE6CB3" w:rsidRDefault="00860EED">
      <w:pPr>
        <w:pStyle w:val="TOC1"/>
        <w:tabs>
          <w:tab w:val="right" w:leader="dot" w:pos="9016"/>
        </w:tabs>
        <w:rPr>
          <w:rFonts w:eastAsia="Times New Roman"/>
          <w:noProof/>
          <w:lang w:eastAsia="en-GB"/>
        </w:rPr>
      </w:pPr>
      <w:hyperlink w:anchor="_Toc509561270" w:history="1">
        <w:r w:rsidR="004755F5" w:rsidRPr="00DA02BD">
          <w:rPr>
            <w:rStyle w:val="Hyperlink"/>
            <w:noProof/>
          </w:rPr>
          <w:t>Procedure</w:t>
        </w:r>
        <w:r w:rsidR="004755F5">
          <w:rPr>
            <w:noProof/>
            <w:webHidden/>
          </w:rPr>
          <w:tab/>
        </w:r>
        <w:r w:rsidR="004755F5">
          <w:rPr>
            <w:noProof/>
            <w:webHidden/>
          </w:rPr>
          <w:fldChar w:fldCharType="begin"/>
        </w:r>
        <w:r w:rsidR="004755F5">
          <w:rPr>
            <w:noProof/>
            <w:webHidden/>
          </w:rPr>
          <w:instrText xml:space="preserve"> PAGEREF _Toc509561270 \h </w:instrText>
        </w:r>
        <w:r w:rsidR="004755F5">
          <w:rPr>
            <w:noProof/>
            <w:webHidden/>
          </w:rPr>
        </w:r>
        <w:r w:rsidR="004755F5">
          <w:rPr>
            <w:noProof/>
            <w:webHidden/>
          </w:rPr>
          <w:fldChar w:fldCharType="separate"/>
        </w:r>
        <w:r w:rsidR="004755F5">
          <w:rPr>
            <w:noProof/>
            <w:webHidden/>
          </w:rPr>
          <w:t>5</w:t>
        </w:r>
        <w:r w:rsidR="004755F5">
          <w:rPr>
            <w:noProof/>
            <w:webHidden/>
          </w:rPr>
          <w:fldChar w:fldCharType="end"/>
        </w:r>
      </w:hyperlink>
    </w:p>
    <w:p w14:paraId="288E0C5B" w14:textId="77777777" w:rsidR="004755F5" w:rsidRPr="00DE6CB3" w:rsidRDefault="00860EED">
      <w:pPr>
        <w:pStyle w:val="TOC1"/>
        <w:tabs>
          <w:tab w:val="right" w:leader="dot" w:pos="9016"/>
        </w:tabs>
        <w:rPr>
          <w:rFonts w:eastAsia="Times New Roman"/>
          <w:noProof/>
          <w:lang w:eastAsia="en-GB"/>
        </w:rPr>
      </w:pPr>
      <w:hyperlink w:anchor="_Toc509561271" w:history="1">
        <w:r w:rsidR="004755F5" w:rsidRPr="00DA02BD">
          <w:rPr>
            <w:rStyle w:val="Hyperlink"/>
            <w:noProof/>
          </w:rPr>
          <w:t>Subject Access Request (SAR) form</w:t>
        </w:r>
        <w:r w:rsidR="004755F5">
          <w:rPr>
            <w:noProof/>
            <w:webHidden/>
          </w:rPr>
          <w:tab/>
        </w:r>
        <w:r w:rsidR="004755F5">
          <w:rPr>
            <w:noProof/>
            <w:webHidden/>
          </w:rPr>
          <w:fldChar w:fldCharType="begin"/>
        </w:r>
        <w:r w:rsidR="004755F5">
          <w:rPr>
            <w:noProof/>
            <w:webHidden/>
          </w:rPr>
          <w:instrText xml:space="preserve"> PAGEREF _Toc509561271 \h </w:instrText>
        </w:r>
        <w:r w:rsidR="004755F5">
          <w:rPr>
            <w:noProof/>
            <w:webHidden/>
          </w:rPr>
        </w:r>
        <w:r w:rsidR="004755F5">
          <w:rPr>
            <w:noProof/>
            <w:webHidden/>
          </w:rPr>
          <w:fldChar w:fldCharType="separate"/>
        </w:r>
        <w:r w:rsidR="004755F5">
          <w:rPr>
            <w:noProof/>
            <w:webHidden/>
          </w:rPr>
          <w:t>7</w:t>
        </w:r>
        <w:r w:rsidR="004755F5">
          <w:rPr>
            <w:noProof/>
            <w:webHidden/>
          </w:rPr>
          <w:fldChar w:fldCharType="end"/>
        </w:r>
      </w:hyperlink>
    </w:p>
    <w:p w14:paraId="6C7CC304" w14:textId="77777777" w:rsidR="00CE1D3F" w:rsidRDefault="00CE1D3F">
      <w:r w:rsidRPr="00DB41A4">
        <w:rPr>
          <w:rFonts w:ascii="Arial" w:hAnsi="Arial"/>
          <w:b/>
          <w:bCs/>
          <w:noProof/>
        </w:rPr>
        <w:fldChar w:fldCharType="end"/>
      </w:r>
    </w:p>
    <w:p w14:paraId="095266FE" w14:textId="77777777" w:rsidR="00D222CF" w:rsidRPr="00FF662A" w:rsidRDefault="00781A2A" w:rsidP="00FF662A">
      <w:pPr>
        <w:pStyle w:val="Heading1"/>
      </w:pPr>
      <w:r>
        <w:br w:type="page"/>
      </w:r>
      <w:bookmarkStart w:id="0" w:name="_Toc509561267"/>
      <w:r w:rsidR="009E545C" w:rsidRPr="00FF662A">
        <w:lastRenderedPageBreak/>
        <w:t>Document Purpose</w:t>
      </w:r>
      <w:bookmarkEnd w:id="0"/>
    </w:p>
    <w:p w14:paraId="3945DF89" w14:textId="77777777" w:rsidR="00987BF3" w:rsidRDefault="00987BF3" w:rsidP="00987BF3"/>
    <w:p w14:paraId="489D6CA0" w14:textId="77777777" w:rsidR="00987BF3" w:rsidRPr="00F50F72" w:rsidRDefault="00987BF3" w:rsidP="00987BF3">
      <w:pPr>
        <w:rPr>
          <w:rFonts w:ascii="Arial" w:hAnsi="Arial" w:cs="Arial"/>
          <w:sz w:val="24"/>
          <w:szCs w:val="24"/>
          <w:lang w:val="en-US"/>
        </w:rPr>
      </w:pPr>
      <w:r w:rsidRPr="00F50F72">
        <w:rPr>
          <w:rFonts w:ascii="Arial" w:hAnsi="Arial" w:cs="Arial"/>
          <w:sz w:val="24"/>
          <w:szCs w:val="24"/>
          <w:lang w:val="en-US"/>
        </w:rPr>
        <w:t xml:space="preserve">This document </w:t>
      </w:r>
      <w:r w:rsidR="008A64FB" w:rsidRPr="00F50F72">
        <w:rPr>
          <w:rFonts w:ascii="Arial" w:hAnsi="Arial" w:cs="Arial"/>
          <w:sz w:val="24"/>
          <w:szCs w:val="24"/>
          <w:lang w:val="en-US"/>
        </w:rPr>
        <w:t xml:space="preserve">forms part of the GDPR </w:t>
      </w:r>
      <w:r w:rsidR="0056070E">
        <w:rPr>
          <w:rFonts w:ascii="Arial" w:hAnsi="Arial" w:cs="Arial"/>
          <w:sz w:val="24"/>
          <w:szCs w:val="24"/>
          <w:lang w:val="en-US"/>
        </w:rPr>
        <w:t>t</w:t>
      </w:r>
      <w:r w:rsidR="008A64FB" w:rsidRPr="00F50F72">
        <w:rPr>
          <w:rFonts w:ascii="Arial" w:hAnsi="Arial" w:cs="Arial"/>
          <w:sz w:val="24"/>
          <w:szCs w:val="24"/>
          <w:lang w:val="en-US"/>
        </w:rPr>
        <w:t xml:space="preserve">oolkit which has been created in partnership with Black Penny Consulting. The GDPR </w:t>
      </w:r>
      <w:r w:rsidR="0056070E">
        <w:rPr>
          <w:rFonts w:ascii="Arial" w:hAnsi="Arial" w:cs="Arial"/>
          <w:sz w:val="24"/>
          <w:szCs w:val="24"/>
          <w:lang w:val="en-US"/>
        </w:rPr>
        <w:t>t</w:t>
      </w:r>
      <w:r w:rsidR="008A64FB" w:rsidRPr="00F50F72">
        <w:rPr>
          <w:rFonts w:ascii="Arial" w:hAnsi="Arial" w:cs="Arial"/>
          <w:sz w:val="24"/>
          <w:szCs w:val="24"/>
          <w:lang w:val="en-US"/>
        </w:rPr>
        <w:t>oolkit is a self-service guide for alignment to the GDPR.</w:t>
      </w:r>
    </w:p>
    <w:p w14:paraId="5A5D1881" w14:textId="77777777" w:rsidR="006778A0" w:rsidRDefault="006778A0" w:rsidP="00987BF3">
      <w:pPr>
        <w:rPr>
          <w:rFonts w:ascii="Arial" w:hAnsi="Arial" w:cs="Arial"/>
          <w:sz w:val="24"/>
          <w:szCs w:val="24"/>
          <w:lang w:val="en-US"/>
        </w:rPr>
      </w:pPr>
      <w:r w:rsidRPr="00F50F72">
        <w:rPr>
          <w:rFonts w:ascii="Arial" w:hAnsi="Arial" w:cs="Arial"/>
          <w:sz w:val="24"/>
          <w:szCs w:val="24"/>
          <w:lang w:val="en-US"/>
        </w:rPr>
        <w:t xml:space="preserve">The GDPR </w:t>
      </w:r>
      <w:r w:rsidR="00BF73A6">
        <w:rPr>
          <w:rFonts w:ascii="Arial" w:hAnsi="Arial" w:cs="Arial"/>
          <w:sz w:val="24"/>
          <w:szCs w:val="24"/>
          <w:lang w:val="en-US"/>
        </w:rPr>
        <w:t>Subject Access Request process</w:t>
      </w:r>
      <w:r w:rsidRPr="00F50F72">
        <w:rPr>
          <w:rFonts w:ascii="Arial" w:hAnsi="Arial" w:cs="Arial"/>
          <w:sz w:val="24"/>
          <w:szCs w:val="24"/>
          <w:lang w:val="en-US"/>
        </w:rPr>
        <w:t xml:space="preserve"> is a template that can be used </w:t>
      </w:r>
      <w:r w:rsidR="00F50F72" w:rsidRPr="00F50F72">
        <w:rPr>
          <w:rFonts w:ascii="Arial" w:hAnsi="Arial" w:cs="Arial"/>
          <w:sz w:val="24"/>
          <w:szCs w:val="24"/>
          <w:lang w:val="en-US"/>
        </w:rPr>
        <w:t xml:space="preserve">to manage the process of </w:t>
      </w:r>
      <w:r w:rsidR="00BF73A6">
        <w:rPr>
          <w:rFonts w:ascii="Arial" w:hAnsi="Arial" w:cs="Arial"/>
          <w:sz w:val="24"/>
          <w:szCs w:val="24"/>
          <w:lang w:val="en-US"/>
        </w:rPr>
        <w:t>subject access requests</w:t>
      </w:r>
      <w:r w:rsidR="00F50F72" w:rsidRPr="00F50F72">
        <w:rPr>
          <w:rFonts w:ascii="Arial" w:hAnsi="Arial" w:cs="Arial"/>
          <w:sz w:val="24"/>
          <w:szCs w:val="24"/>
          <w:lang w:val="en-US"/>
        </w:rPr>
        <w:t>.</w:t>
      </w:r>
    </w:p>
    <w:p w14:paraId="4081F9A9" w14:textId="77777777" w:rsidR="00F03EE3" w:rsidRPr="00F50F72" w:rsidRDefault="00F03EE3" w:rsidP="00987BF3">
      <w:pPr>
        <w:rPr>
          <w:rFonts w:ascii="Arial" w:hAnsi="Arial" w:cs="Arial"/>
          <w:sz w:val="24"/>
          <w:szCs w:val="24"/>
          <w:lang w:val="en-US"/>
        </w:rPr>
      </w:pPr>
    </w:p>
    <w:p w14:paraId="55539858" w14:textId="77777777" w:rsidR="00592EBB" w:rsidRPr="00FF662A" w:rsidRDefault="00592EBB" w:rsidP="00FF662A">
      <w:pPr>
        <w:pStyle w:val="Heading1"/>
      </w:pPr>
      <w:bookmarkStart w:id="1" w:name="_Toc509561268"/>
      <w:r w:rsidRPr="00FF662A">
        <w:t>I</w:t>
      </w:r>
      <w:r w:rsidR="009E545C" w:rsidRPr="00FF662A">
        <w:t>ntroduction</w:t>
      </w:r>
      <w:bookmarkEnd w:id="1"/>
    </w:p>
    <w:p w14:paraId="03083A8B" w14:textId="77777777" w:rsidR="00BF73A6" w:rsidRPr="00BF73A6" w:rsidRDefault="00BF73A6" w:rsidP="00BF73A6"/>
    <w:p w14:paraId="6DBAA06A" w14:textId="77777777" w:rsidR="009778EE" w:rsidRDefault="009778EE" w:rsidP="009778EE">
      <w:pPr>
        <w:rPr>
          <w:rFonts w:ascii="Arial" w:hAnsi="Arial" w:cs="Arial"/>
          <w:sz w:val="24"/>
          <w:szCs w:val="24"/>
        </w:rPr>
      </w:pPr>
      <w:r>
        <w:rPr>
          <w:rFonts w:ascii="Arial" w:hAnsi="Arial" w:cs="Arial"/>
          <w:sz w:val="24"/>
          <w:szCs w:val="24"/>
        </w:rPr>
        <w:t>Data subjects are entitled to ask for the information you hold on them through a process known as Subject Access Request (SAR).</w:t>
      </w:r>
    </w:p>
    <w:p w14:paraId="2BA8EC03" w14:textId="77777777" w:rsidR="009778EE" w:rsidRDefault="009778EE" w:rsidP="009778EE">
      <w:pPr>
        <w:tabs>
          <w:tab w:val="left" w:pos="851"/>
        </w:tabs>
        <w:spacing w:after="0" w:line="240" w:lineRule="auto"/>
        <w:rPr>
          <w:rFonts w:ascii="Arial" w:hAnsi="Arial" w:cs="Arial"/>
          <w:sz w:val="24"/>
          <w:szCs w:val="24"/>
          <w:lang w:val="en"/>
        </w:rPr>
      </w:pPr>
      <w:r>
        <w:rPr>
          <w:rFonts w:ascii="Arial" w:hAnsi="Arial" w:cs="Arial"/>
          <w:sz w:val="24"/>
          <w:szCs w:val="24"/>
          <w:lang w:val="en"/>
        </w:rPr>
        <w:t>Data subjects have the legal right to know whether you are processing any personal data about them as an individual and, if so, to be given:</w:t>
      </w:r>
    </w:p>
    <w:p w14:paraId="0A72F00E" w14:textId="77777777" w:rsidR="009778EE" w:rsidRDefault="009778EE" w:rsidP="009778EE">
      <w:pPr>
        <w:spacing w:after="0" w:line="240" w:lineRule="auto"/>
        <w:rPr>
          <w:rFonts w:ascii="Arial" w:hAnsi="Arial" w:cs="Arial"/>
          <w:sz w:val="24"/>
          <w:szCs w:val="24"/>
          <w:lang w:val="en"/>
        </w:rPr>
      </w:pPr>
    </w:p>
    <w:p w14:paraId="76700F11" w14:textId="77777777" w:rsidR="009778EE" w:rsidRPr="00170AE1" w:rsidRDefault="009778EE" w:rsidP="00170AE1">
      <w:pPr>
        <w:numPr>
          <w:ilvl w:val="0"/>
          <w:numId w:val="30"/>
        </w:numPr>
        <w:tabs>
          <w:tab w:val="num" w:pos="720"/>
        </w:tabs>
        <w:spacing w:before="100" w:after="0" w:line="240" w:lineRule="auto"/>
        <w:rPr>
          <w:rFonts w:ascii="Arial" w:hAnsi="Arial" w:cs="Arial"/>
          <w:bCs/>
          <w:sz w:val="24"/>
          <w:szCs w:val="24"/>
        </w:rPr>
      </w:pPr>
      <w:r w:rsidRPr="00170AE1">
        <w:rPr>
          <w:rFonts w:ascii="Arial" w:hAnsi="Arial" w:cs="Arial"/>
          <w:bCs/>
          <w:sz w:val="24"/>
          <w:szCs w:val="24"/>
        </w:rPr>
        <w:t xml:space="preserve">the purposes of you processing the data on them </w:t>
      </w:r>
    </w:p>
    <w:p w14:paraId="43FEF20A" w14:textId="77777777" w:rsidR="009778EE" w:rsidRPr="00170AE1" w:rsidRDefault="009778EE" w:rsidP="00170AE1">
      <w:pPr>
        <w:numPr>
          <w:ilvl w:val="0"/>
          <w:numId w:val="30"/>
        </w:numPr>
        <w:tabs>
          <w:tab w:val="num" w:pos="720"/>
        </w:tabs>
        <w:spacing w:before="100" w:after="0" w:line="240" w:lineRule="auto"/>
        <w:rPr>
          <w:rFonts w:ascii="Arial" w:hAnsi="Arial" w:cs="Arial"/>
          <w:bCs/>
          <w:sz w:val="24"/>
          <w:szCs w:val="24"/>
        </w:rPr>
      </w:pPr>
      <w:r w:rsidRPr="00170AE1">
        <w:rPr>
          <w:rFonts w:ascii="Arial" w:hAnsi="Arial" w:cs="Arial"/>
          <w:bCs/>
          <w:sz w:val="24"/>
          <w:szCs w:val="24"/>
        </w:rPr>
        <w:t>the categories of personal data concerned, personal or sensitive</w:t>
      </w:r>
    </w:p>
    <w:p w14:paraId="26985502" w14:textId="77777777" w:rsidR="009778EE" w:rsidRPr="00170AE1" w:rsidRDefault="009778EE" w:rsidP="00170AE1">
      <w:pPr>
        <w:numPr>
          <w:ilvl w:val="0"/>
          <w:numId w:val="30"/>
        </w:numPr>
        <w:tabs>
          <w:tab w:val="num" w:pos="720"/>
        </w:tabs>
        <w:spacing w:before="100" w:after="0" w:line="240" w:lineRule="auto"/>
        <w:rPr>
          <w:rFonts w:ascii="Arial" w:hAnsi="Arial" w:cs="Arial"/>
          <w:bCs/>
          <w:sz w:val="24"/>
          <w:szCs w:val="24"/>
        </w:rPr>
      </w:pPr>
      <w:r w:rsidRPr="00170AE1">
        <w:rPr>
          <w:rFonts w:ascii="Arial" w:hAnsi="Arial" w:cs="Arial"/>
          <w:bCs/>
          <w:sz w:val="24"/>
          <w:szCs w:val="24"/>
        </w:rPr>
        <w:t xml:space="preserve">the recipients to whom the personal data have been or will be disclosed, in particular, recipients in third countries or international organisations </w:t>
      </w:r>
    </w:p>
    <w:p w14:paraId="3D01EC5E" w14:textId="77777777" w:rsidR="009778EE" w:rsidRPr="00170AE1" w:rsidRDefault="009778EE" w:rsidP="00170AE1">
      <w:pPr>
        <w:numPr>
          <w:ilvl w:val="0"/>
          <w:numId w:val="30"/>
        </w:numPr>
        <w:tabs>
          <w:tab w:val="num" w:pos="720"/>
        </w:tabs>
        <w:spacing w:before="100" w:after="0" w:line="240" w:lineRule="auto"/>
        <w:rPr>
          <w:rFonts w:ascii="Arial" w:hAnsi="Arial" w:cs="Arial"/>
          <w:bCs/>
          <w:sz w:val="24"/>
          <w:szCs w:val="24"/>
        </w:rPr>
      </w:pPr>
      <w:r w:rsidRPr="00170AE1">
        <w:rPr>
          <w:rFonts w:ascii="Arial" w:hAnsi="Arial" w:cs="Arial"/>
          <w:bCs/>
          <w:sz w:val="24"/>
          <w:szCs w:val="24"/>
        </w:rPr>
        <w:t xml:space="preserve">where possible, the envisaged period for which the personal data will be stored, or, if not possible, the criteria used to determine that period </w:t>
      </w:r>
    </w:p>
    <w:p w14:paraId="0DD5A64C" w14:textId="77777777" w:rsidR="009778EE" w:rsidRPr="00170AE1" w:rsidRDefault="009778EE" w:rsidP="00170AE1">
      <w:pPr>
        <w:numPr>
          <w:ilvl w:val="0"/>
          <w:numId w:val="30"/>
        </w:numPr>
        <w:tabs>
          <w:tab w:val="num" w:pos="720"/>
        </w:tabs>
        <w:spacing w:before="100" w:after="0" w:line="240" w:lineRule="auto"/>
        <w:rPr>
          <w:rFonts w:ascii="Arial" w:hAnsi="Arial" w:cs="Arial"/>
          <w:bCs/>
          <w:sz w:val="24"/>
          <w:szCs w:val="24"/>
        </w:rPr>
      </w:pPr>
      <w:r w:rsidRPr="00170AE1">
        <w:rPr>
          <w:rFonts w:ascii="Arial" w:hAnsi="Arial" w:cs="Arial"/>
          <w:bCs/>
          <w:sz w:val="24"/>
          <w:szCs w:val="24"/>
        </w:rPr>
        <w:t>the existence of the right to request from the controller rectification or erasure of personal data or restriction on processing of personal data concerning the data subject or to object to such processing</w:t>
      </w:r>
    </w:p>
    <w:p w14:paraId="58596469" w14:textId="77777777" w:rsidR="009778EE" w:rsidRPr="00170AE1" w:rsidRDefault="009778EE" w:rsidP="00170AE1">
      <w:pPr>
        <w:numPr>
          <w:ilvl w:val="0"/>
          <w:numId w:val="30"/>
        </w:numPr>
        <w:tabs>
          <w:tab w:val="num" w:pos="720"/>
        </w:tabs>
        <w:spacing w:before="100" w:after="0" w:line="240" w:lineRule="auto"/>
        <w:rPr>
          <w:rFonts w:ascii="Arial" w:hAnsi="Arial" w:cs="Arial"/>
          <w:bCs/>
          <w:sz w:val="24"/>
          <w:szCs w:val="24"/>
        </w:rPr>
      </w:pPr>
      <w:r w:rsidRPr="00170AE1">
        <w:rPr>
          <w:rFonts w:ascii="Arial" w:hAnsi="Arial" w:cs="Arial"/>
          <w:bCs/>
          <w:sz w:val="24"/>
          <w:szCs w:val="24"/>
        </w:rPr>
        <w:t xml:space="preserve">the right to lodge a complaint with a supervisory authority </w:t>
      </w:r>
    </w:p>
    <w:p w14:paraId="786DEFD3" w14:textId="77777777" w:rsidR="009778EE" w:rsidRPr="00170AE1" w:rsidRDefault="009778EE" w:rsidP="00170AE1">
      <w:pPr>
        <w:numPr>
          <w:ilvl w:val="0"/>
          <w:numId w:val="30"/>
        </w:numPr>
        <w:tabs>
          <w:tab w:val="num" w:pos="720"/>
        </w:tabs>
        <w:spacing w:before="100" w:after="0" w:line="240" w:lineRule="auto"/>
        <w:rPr>
          <w:rFonts w:ascii="Arial" w:hAnsi="Arial" w:cs="Arial"/>
          <w:bCs/>
          <w:sz w:val="24"/>
          <w:szCs w:val="24"/>
        </w:rPr>
      </w:pPr>
      <w:r w:rsidRPr="00170AE1">
        <w:rPr>
          <w:rFonts w:ascii="Arial" w:hAnsi="Arial" w:cs="Arial"/>
          <w:bCs/>
          <w:sz w:val="24"/>
          <w:szCs w:val="24"/>
        </w:rPr>
        <w:t>any available information as to the source if you were not the originating data collector</w:t>
      </w:r>
    </w:p>
    <w:p w14:paraId="2C967022" w14:textId="77777777" w:rsidR="009778EE" w:rsidRDefault="009778EE" w:rsidP="00170AE1">
      <w:pPr>
        <w:numPr>
          <w:ilvl w:val="0"/>
          <w:numId w:val="30"/>
        </w:numPr>
        <w:tabs>
          <w:tab w:val="num" w:pos="720"/>
        </w:tabs>
        <w:spacing w:before="100" w:after="0" w:line="240" w:lineRule="auto"/>
        <w:rPr>
          <w:rFonts w:ascii="Arial" w:hAnsi="Arial" w:cs="Arial"/>
          <w:bCs/>
          <w:sz w:val="24"/>
          <w:szCs w:val="24"/>
        </w:rPr>
      </w:pPr>
      <w:r w:rsidRPr="00170AE1">
        <w:rPr>
          <w:rFonts w:ascii="Arial" w:hAnsi="Arial" w:cs="Arial"/>
          <w:bCs/>
          <w:sz w:val="24"/>
          <w:szCs w:val="24"/>
        </w:rPr>
        <w:t>the existence of automated decision-making, including profiling. Detail needs to be available on what technologies are used here and what result this has on the data subject and their data</w:t>
      </w:r>
    </w:p>
    <w:p w14:paraId="22589335" w14:textId="77777777" w:rsidR="00170AE1" w:rsidRPr="00170AE1" w:rsidRDefault="00170AE1" w:rsidP="00170AE1">
      <w:pPr>
        <w:spacing w:before="100" w:after="0" w:line="240" w:lineRule="auto"/>
        <w:ind w:left="720"/>
        <w:rPr>
          <w:rFonts w:ascii="Arial" w:hAnsi="Arial" w:cs="Arial"/>
          <w:bCs/>
          <w:sz w:val="24"/>
          <w:szCs w:val="24"/>
        </w:rPr>
      </w:pPr>
    </w:p>
    <w:p w14:paraId="3B141D57" w14:textId="77777777" w:rsidR="009778EE" w:rsidRDefault="009778EE" w:rsidP="009778EE">
      <w:pPr>
        <w:spacing w:line="360" w:lineRule="auto"/>
        <w:rPr>
          <w:rFonts w:ascii="Arial" w:hAnsi="Arial" w:cs="Arial"/>
          <w:sz w:val="24"/>
          <w:szCs w:val="24"/>
        </w:rPr>
      </w:pPr>
      <w:r>
        <w:rPr>
          <w:rFonts w:ascii="Arial" w:hAnsi="Arial" w:cs="Arial"/>
          <w:sz w:val="24"/>
          <w:szCs w:val="24"/>
        </w:rPr>
        <w:t xml:space="preserve">The response to the data subject needs to be within </w:t>
      </w:r>
      <w:r w:rsidR="00FF662A">
        <w:rPr>
          <w:rFonts w:ascii="Arial" w:hAnsi="Arial" w:cs="Arial"/>
          <w:sz w:val="24"/>
          <w:szCs w:val="24"/>
          <w:u w:val="single"/>
        </w:rPr>
        <w:t>1 month</w:t>
      </w:r>
      <w:r>
        <w:rPr>
          <w:rFonts w:ascii="Arial" w:hAnsi="Arial" w:cs="Arial"/>
          <w:sz w:val="24"/>
          <w:szCs w:val="24"/>
        </w:rPr>
        <w:t xml:space="preserve"> of first receipt of the SAR.</w:t>
      </w:r>
    </w:p>
    <w:p w14:paraId="0DB65838" w14:textId="77777777" w:rsidR="009778EE" w:rsidRDefault="009778EE" w:rsidP="009778EE">
      <w:pPr>
        <w:spacing w:line="360" w:lineRule="auto"/>
        <w:rPr>
          <w:rFonts w:ascii="Arial" w:hAnsi="Arial" w:cs="Arial"/>
          <w:sz w:val="24"/>
          <w:szCs w:val="24"/>
          <w:lang w:val="en" w:eastAsia="en-GB"/>
        </w:rPr>
      </w:pPr>
    </w:p>
    <w:p w14:paraId="27630601" w14:textId="77777777" w:rsidR="009778EE" w:rsidRDefault="009778EE" w:rsidP="009778EE">
      <w:pPr>
        <w:spacing w:line="360" w:lineRule="auto"/>
        <w:rPr>
          <w:rFonts w:ascii="Arial" w:hAnsi="Arial" w:cs="Arial"/>
          <w:sz w:val="24"/>
          <w:szCs w:val="24"/>
          <w:lang w:val="en"/>
        </w:rPr>
      </w:pPr>
    </w:p>
    <w:p w14:paraId="1CEA2DE8" w14:textId="77777777" w:rsidR="009778EE" w:rsidRPr="00A5160D" w:rsidRDefault="00A5160D" w:rsidP="00A5160D">
      <w:pPr>
        <w:pStyle w:val="Heading1"/>
      </w:pPr>
      <w:bookmarkStart w:id="2" w:name="_Toc507749139"/>
      <w:bookmarkStart w:id="3" w:name="_Toc509561269"/>
      <w:r w:rsidRPr="00A5160D">
        <w:t>Responsibilities</w:t>
      </w:r>
      <w:bookmarkEnd w:id="2"/>
      <w:bookmarkEnd w:id="3"/>
    </w:p>
    <w:p w14:paraId="5EEFD314" w14:textId="77777777" w:rsidR="009778EE" w:rsidRDefault="009778EE" w:rsidP="009778EE">
      <w:pPr>
        <w:rPr>
          <w:rFonts w:ascii="Arial" w:hAnsi="Arial" w:cs="Arial"/>
          <w:b/>
          <w:sz w:val="24"/>
          <w:szCs w:val="24"/>
        </w:rPr>
      </w:pPr>
    </w:p>
    <w:p w14:paraId="31819024" w14:textId="77777777" w:rsidR="009778EE" w:rsidRDefault="009778EE" w:rsidP="009778EE">
      <w:pPr>
        <w:rPr>
          <w:rFonts w:ascii="Arial" w:hAnsi="Arial" w:cs="Arial"/>
          <w:sz w:val="24"/>
          <w:szCs w:val="24"/>
        </w:rPr>
      </w:pPr>
      <w:r>
        <w:rPr>
          <w:rFonts w:ascii="Arial" w:hAnsi="Arial" w:cs="Arial"/>
          <w:sz w:val="24"/>
          <w:szCs w:val="24"/>
        </w:rPr>
        <w:t>The Executive Committee is responsible for the application and effective working of this suggested procedure.</w:t>
      </w:r>
    </w:p>
    <w:p w14:paraId="528381CE" w14:textId="77777777" w:rsidR="009778EE" w:rsidRDefault="009778EE" w:rsidP="009778EE">
      <w:pPr>
        <w:rPr>
          <w:rFonts w:ascii="Arial" w:hAnsi="Arial" w:cs="Arial"/>
          <w:sz w:val="24"/>
          <w:szCs w:val="24"/>
        </w:rPr>
      </w:pPr>
      <w:r>
        <w:rPr>
          <w:rFonts w:ascii="Arial" w:hAnsi="Arial" w:cs="Arial"/>
          <w:sz w:val="24"/>
          <w:szCs w:val="24"/>
        </w:rPr>
        <w:t>The Executive Committee is responsible for handling all SAR</w:t>
      </w:r>
      <w:r w:rsidR="00A5160D">
        <w:rPr>
          <w:rFonts w:ascii="Arial" w:hAnsi="Arial" w:cs="Arial"/>
          <w:sz w:val="24"/>
          <w:szCs w:val="24"/>
        </w:rPr>
        <w:t>’</w:t>
      </w:r>
      <w:r>
        <w:rPr>
          <w:rFonts w:ascii="Arial" w:hAnsi="Arial" w:cs="Arial"/>
          <w:sz w:val="24"/>
          <w:szCs w:val="24"/>
        </w:rPr>
        <w:t>s but will need help from members within the relevant Scout Group, District or County/Area/Region,</w:t>
      </w:r>
      <w:r w:rsidR="00A5160D">
        <w:rPr>
          <w:rFonts w:ascii="Arial" w:hAnsi="Arial" w:cs="Arial"/>
          <w:sz w:val="24"/>
          <w:szCs w:val="24"/>
        </w:rPr>
        <w:t xml:space="preserve"> </w:t>
      </w:r>
      <w:r>
        <w:rPr>
          <w:rFonts w:ascii="Arial" w:hAnsi="Arial" w:cs="Arial"/>
          <w:sz w:val="24"/>
          <w:szCs w:val="24"/>
        </w:rPr>
        <w:t xml:space="preserve">from which the </w:t>
      </w:r>
      <w:r w:rsidR="00A5160D">
        <w:rPr>
          <w:rFonts w:ascii="Arial" w:hAnsi="Arial" w:cs="Arial"/>
          <w:sz w:val="24"/>
          <w:szCs w:val="24"/>
        </w:rPr>
        <w:t>SA</w:t>
      </w:r>
      <w:r>
        <w:rPr>
          <w:rFonts w:ascii="Arial" w:hAnsi="Arial" w:cs="Arial"/>
          <w:sz w:val="24"/>
          <w:szCs w:val="24"/>
        </w:rPr>
        <w:t>R has been requested.</w:t>
      </w:r>
    </w:p>
    <w:p w14:paraId="1A1795AD" w14:textId="77777777" w:rsidR="009778EE" w:rsidRDefault="009778EE" w:rsidP="009778EE">
      <w:pPr>
        <w:rPr>
          <w:rFonts w:ascii="Arial" w:hAnsi="Arial" w:cs="Arial"/>
          <w:sz w:val="24"/>
          <w:szCs w:val="24"/>
        </w:rPr>
      </w:pPr>
      <w:r>
        <w:rPr>
          <w:rFonts w:ascii="Arial" w:hAnsi="Arial" w:cs="Arial"/>
          <w:sz w:val="24"/>
          <w:szCs w:val="24"/>
        </w:rPr>
        <w:br w:type="page"/>
      </w:r>
    </w:p>
    <w:p w14:paraId="15D5DF86" w14:textId="77777777" w:rsidR="009778EE" w:rsidRPr="004F1C74" w:rsidRDefault="004F1C74" w:rsidP="004F1C74">
      <w:pPr>
        <w:pStyle w:val="Heading1"/>
      </w:pPr>
      <w:bookmarkStart w:id="4" w:name="_Toc507749140"/>
      <w:bookmarkStart w:id="5" w:name="_Toc509561270"/>
      <w:r w:rsidRPr="004F1C74">
        <w:t>Procedure</w:t>
      </w:r>
      <w:bookmarkEnd w:id="4"/>
      <w:bookmarkEnd w:id="5"/>
    </w:p>
    <w:p w14:paraId="48ECCAB5" w14:textId="77777777" w:rsidR="009778EE" w:rsidRDefault="009778EE" w:rsidP="009778EE">
      <w:pPr>
        <w:ind w:left="720" w:hanging="900"/>
        <w:rPr>
          <w:rFonts w:ascii="Arial" w:hAnsi="Arial" w:cs="Arial"/>
          <w:b/>
          <w:sz w:val="24"/>
          <w:szCs w:val="24"/>
        </w:rPr>
      </w:pPr>
    </w:p>
    <w:p w14:paraId="3F294FFB" w14:textId="77777777" w:rsidR="009778EE" w:rsidRDefault="009778EE" w:rsidP="009778EE">
      <w:pPr>
        <w:spacing w:after="0" w:line="240" w:lineRule="auto"/>
        <w:rPr>
          <w:rFonts w:ascii="Arial" w:hAnsi="Arial" w:cs="Arial"/>
          <w:sz w:val="24"/>
          <w:szCs w:val="24"/>
        </w:rPr>
      </w:pPr>
      <w:r>
        <w:rPr>
          <w:rFonts w:ascii="Arial" w:hAnsi="Arial" w:cs="Arial"/>
          <w:sz w:val="24"/>
          <w:szCs w:val="24"/>
        </w:rPr>
        <w:t>It is suggested that Executive Committee members follow this procedure and use the forms detailed within the steps when processing Subject Access Requests:</w:t>
      </w:r>
    </w:p>
    <w:p w14:paraId="2EEE1BF0" w14:textId="77777777" w:rsidR="009778EE" w:rsidRDefault="009778EE" w:rsidP="009778EE">
      <w:pPr>
        <w:spacing w:after="0" w:line="240" w:lineRule="auto"/>
        <w:rPr>
          <w:rFonts w:ascii="Arial" w:hAnsi="Arial" w:cs="Arial"/>
          <w:sz w:val="24"/>
          <w:szCs w:val="24"/>
        </w:rPr>
      </w:pPr>
    </w:p>
    <w:p w14:paraId="7FB29229" w14:textId="0BA1E176" w:rsidR="009778EE" w:rsidRDefault="00FE3D9D" w:rsidP="009778EE">
      <w:pPr>
        <w:spacing w:after="0" w:line="240" w:lineRule="auto"/>
        <w:rPr>
          <w:rFonts w:ascii="Arial" w:hAnsi="Arial" w:cs="Arial"/>
          <w:sz w:val="24"/>
          <w:szCs w:val="24"/>
        </w:rPr>
      </w:pPr>
      <w:r w:rsidRPr="00DE6CB3">
        <w:rPr>
          <w:rFonts w:ascii="Arial" w:hAnsi="Arial" w:cs="Arial"/>
          <w:noProof/>
          <w:sz w:val="24"/>
          <w:szCs w:val="24"/>
          <w:lang w:eastAsia="en-GB"/>
        </w:rPr>
        <w:drawing>
          <wp:inline distT="0" distB="0" distL="0" distR="0" wp14:anchorId="79E464BF" wp14:editId="709E8003">
            <wp:extent cx="5490845" cy="6329045"/>
            <wp:effectExtent l="38100" t="0" r="0" b="0"/>
            <wp:docPr id="4" name="Diagram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009E3625" w14:textId="77777777" w:rsidR="009778EE" w:rsidRDefault="009778EE" w:rsidP="009778EE">
      <w:pPr>
        <w:spacing w:after="0" w:line="240" w:lineRule="auto"/>
        <w:rPr>
          <w:rFonts w:ascii="Arial" w:hAnsi="Arial" w:cs="Arial"/>
          <w:sz w:val="24"/>
          <w:szCs w:val="24"/>
        </w:rPr>
      </w:pPr>
      <w:r>
        <w:rPr>
          <w:rFonts w:ascii="Arial" w:hAnsi="Arial" w:cs="Arial"/>
          <w:sz w:val="24"/>
          <w:szCs w:val="24"/>
        </w:rPr>
        <w:t xml:space="preserve"> </w:t>
      </w:r>
    </w:p>
    <w:p w14:paraId="508FD7AC" w14:textId="77777777" w:rsidR="009778EE" w:rsidRDefault="009778EE" w:rsidP="009778EE">
      <w:pPr>
        <w:spacing w:after="0" w:line="240" w:lineRule="auto"/>
        <w:rPr>
          <w:rFonts w:ascii="Arial" w:hAnsi="Arial" w:cs="Arial"/>
          <w:sz w:val="24"/>
          <w:szCs w:val="24"/>
        </w:rPr>
      </w:pPr>
    </w:p>
    <w:p w14:paraId="3951BE19" w14:textId="77777777" w:rsidR="009778EE" w:rsidRDefault="009778EE" w:rsidP="009778EE">
      <w:pPr>
        <w:spacing w:after="0" w:line="240" w:lineRule="auto"/>
        <w:rPr>
          <w:rFonts w:ascii="Arial" w:hAnsi="Arial" w:cs="Arial"/>
          <w:sz w:val="24"/>
          <w:szCs w:val="24"/>
        </w:rPr>
      </w:pPr>
    </w:p>
    <w:p w14:paraId="0FF69782" w14:textId="77777777" w:rsidR="009778EE" w:rsidRDefault="009778EE" w:rsidP="009778EE">
      <w:pPr>
        <w:rPr>
          <w:rFonts w:ascii="Arial" w:hAnsi="Arial" w:cs="Arial"/>
          <w:sz w:val="24"/>
          <w:szCs w:val="24"/>
        </w:rPr>
      </w:pPr>
    </w:p>
    <w:p w14:paraId="021F0237" w14:textId="77777777" w:rsidR="009778EE" w:rsidRDefault="009778EE" w:rsidP="009778EE">
      <w:pPr>
        <w:rPr>
          <w:rFonts w:ascii="Arial" w:hAnsi="Arial" w:cs="Arial"/>
          <w:b/>
          <w:sz w:val="24"/>
          <w:szCs w:val="24"/>
        </w:rPr>
      </w:pPr>
      <w:r>
        <w:rPr>
          <w:rFonts w:ascii="Arial" w:hAnsi="Arial" w:cs="Arial"/>
          <w:b/>
          <w:sz w:val="24"/>
          <w:szCs w:val="24"/>
        </w:rPr>
        <w:t>Discovery</w:t>
      </w:r>
    </w:p>
    <w:p w14:paraId="7AA49CFE" w14:textId="77777777" w:rsidR="009778EE" w:rsidRDefault="009778EE" w:rsidP="009778EE">
      <w:pPr>
        <w:rPr>
          <w:rFonts w:ascii="Arial" w:hAnsi="Arial" w:cs="Arial"/>
          <w:sz w:val="24"/>
          <w:szCs w:val="24"/>
        </w:rPr>
      </w:pPr>
      <w:r>
        <w:rPr>
          <w:rFonts w:ascii="Arial" w:hAnsi="Arial" w:cs="Arial"/>
          <w:sz w:val="24"/>
          <w:szCs w:val="24"/>
        </w:rPr>
        <w:t>Discovery will entail either:</w:t>
      </w:r>
    </w:p>
    <w:p w14:paraId="1827B224" w14:textId="77777777" w:rsidR="009778EE" w:rsidRDefault="009778EE" w:rsidP="009778EE">
      <w:pPr>
        <w:numPr>
          <w:ilvl w:val="0"/>
          <w:numId w:val="31"/>
        </w:numPr>
        <w:spacing w:after="0" w:line="240" w:lineRule="auto"/>
        <w:contextualSpacing/>
        <w:rPr>
          <w:rFonts w:ascii="Arial" w:hAnsi="Arial" w:cs="Arial"/>
          <w:sz w:val="24"/>
          <w:szCs w:val="24"/>
        </w:rPr>
      </w:pPr>
      <w:r>
        <w:rPr>
          <w:rFonts w:ascii="Arial" w:hAnsi="Arial" w:cs="Arial"/>
          <w:sz w:val="24"/>
          <w:szCs w:val="24"/>
        </w:rPr>
        <w:t>Collecting the data specified by the data subject, or</w:t>
      </w:r>
    </w:p>
    <w:p w14:paraId="45E9CED8" w14:textId="77777777" w:rsidR="009778EE" w:rsidRDefault="009778EE" w:rsidP="009778EE">
      <w:pPr>
        <w:numPr>
          <w:ilvl w:val="0"/>
          <w:numId w:val="31"/>
        </w:numPr>
        <w:spacing w:after="0" w:line="240" w:lineRule="auto"/>
        <w:contextualSpacing/>
        <w:rPr>
          <w:rFonts w:ascii="Arial" w:hAnsi="Arial" w:cs="Arial"/>
          <w:sz w:val="24"/>
          <w:szCs w:val="24"/>
        </w:rPr>
      </w:pPr>
      <w:r>
        <w:rPr>
          <w:rFonts w:ascii="Arial" w:hAnsi="Arial" w:cs="Arial"/>
          <w:sz w:val="24"/>
          <w:szCs w:val="24"/>
        </w:rPr>
        <w:t>Searching all databases and all relevant filing systems (manual files) in the Scout Group, District or County/Area/Region, including all readily available back up and archived files.</w:t>
      </w:r>
    </w:p>
    <w:p w14:paraId="35B0FE0D" w14:textId="77777777" w:rsidR="009778EE" w:rsidRDefault="009778EE" w:rsidP="009778EE">
      <w:pPr>
        <w:spacing w:after="0" w:line="240" w:lineRule="auto"/>
        <w:rPr>
          <w:rFonts w:ascii="Arial" w:hAnsi="Arial" w:cs="Arial"/>
          <w:sz w:val="24"/>
          <w:szCs w:val="24"/>
          <w:lang w:val="en"/>
        </w:rPr>
      </w:pPr>
    </w:p>
    <w:p w14:paraId="620EFA6F" w14:textId="77777777" w:rsidR="009778EE" w:rsidRDefault="009778EE" w:rsidP="009778EE">
      <w:pPr>
        <w:spacing w:after="0" w:line="240" w:lineRule="auto"/>
        <w:rPr>
          <w:rFonts w:ascii="Times New Roman" w:hAnsi="Times New Roman"/>
          <w:sz w:val="24"/>
          <w:szCs w:val="24"/>
          <w:lang w:eastAsia="en-GB"/>
        </w:rPr>
      </w:pPr>
      <w:r>
        <w:rPr>
          <w:rFonts w:ascii="Arial" w:hAnsi="Arial" w:cs="Arial"/>
          <w:sz w:val="24"/>
          <w:szCs w:val="24"/>
          <w:lang w:val="en"/>
        </w:rPr>
        <w:t>It is suggested that the Executive Committee maintains a data map that identifies where all data within the Scout Group, District or County/Area/Region is stored to make it easier and quicker when undertaking searches.</w:t>
      </w:r>
    </w:p>
    <w:p w14:paraId="73AA59A0" w14:textId="77777777" w:rsidR="009778EE" w:rsidRDefault="009778EE" w:rsidP="009778EE">
      <w:pPr>
        <w:spacing w:after="0" w:line="240" w:lineRule="auto"/>
        <w:rPr>
          <w:rFonts w:ascii="Arial" w:hAnsi="Arial" w:cs="Arial"/>
          <w:sz w:val="24"/>
          <w:szCs w:val="24"/>
          <w:lang w:val="en"/>
        </w:rPr>
      </w:pPr>
    </w:p>
    <w:p w14:paraId="693D3F24" w14:textId="77777777" w:rsidR="009778EE" w:rsidRDefault="009778EE" w:rsidP="009778EE">
      <w:pPr>
        <w:spacing w:after="0" w:line="240" w:lineRule="auto"/>
        <w:rPr>
          <w:rFonts w:ascii="Arial" w:hAnsi="Arial" w:cs="Arial"/>
          <w:sz w:val="24"/>
          <w:szCs w:val="24"/>
        </w:rPr>
      </w:pPr>
    </w:p>
    <w:p w14:paraId="6DAC3732" w14:textId="77777777" w:rsidR="009778EE" w:rsidRDefault="009778EE" w:rsidP="009778EE">
      <w:pPr>
        <w:spacing w:after="0" w:line="240" w:lineRule="auto"/>
        <w:rPr>
          <w:rFonts w:ascii="Arial" w:hAnsi="Arial" w:cs="Arial"/>
          <w:sz w:val="24"/>
          <w:szCs w:val="24"/>
        </w:rPr>
      </w:pPr>
    </w:p>
    <w:p w14:paraId="02CE6152" w14:textId="77777777" w:rsidR="009778EE" w:rsidRDefault="009778EE" w:rsidP="004755F5">
      <w:pPr>
        <w:rPr>
          <w:rFonts w:ascii="Arial" w:hAnsi="Arial" w:cs="Arial"/>
          <w:b/>
          <w:sz w:val="24"/>
          <w:szCs w:val="24"/>
          <w:lang w:val="en"/>
        </w:rPr>
      </w:pPr>
      <w:r>
        <w:rPr>
          <w:rFonts w:ascii="Arial" w:hAnsi="Arial" w:cs="Arial"/>
          <w:b/>
          <w:sz w:val="24"/>
          <w:szCs w:val="24"/>
          <w:lang w:val="en"/>
        </w:rPr>
        <w:t>Responding to a SAR</w:t>
      </w:r>
    </w:p>
    <w:p w14:paraId="4278267C" w14:textId="77777777" w:rsidR="009778EE" w:rsidRDefault="009778EE" w:rsidP="009778EE">
      <w:pPr>
        <w:spacing w:after="0" w:line="240" w:lineRule="auto"/>
        <w:rPr>
          <w:rFonts w:ascii="Arial" w:hAnsi="Arial" w:cs="Arial"/>
          <w:sz w:val="24"/>
          <w:szCs w:val="24"/>
          <w:lang w:val="en"/>
        </w:rPr>
      </w:pPr>
      <w:r>
        <w:rPr>
          <w:rFonts w:ascii="Arial" w:hAnsi="Arial" w:cs="Arial"/>
          <w:sz w:val="24"/>
          <w:szCs w:val="24"/>
          <w:lang w:val="en"/>
        </w:rPr>
        <w:t xml:space="preserve">The </w:t>
      </w:r>
      <w:r>
        <w:rPr>
          <w:rFonts w:ascii="Arial" w:hAnsi="Arial" w:cs="Arial"/>
          <w:sz w:val="24"/>
          <w:szCs w:val="24"/>
        </w:rPr>
        <w:t xml:space="preserve">Executive Committee </w:t>
      </w:r>
      <w:r>
        <w:rPr>
          <w:rFonts w:ascii="Arial" w:hAnsi="Arial" w:cs="Arial"/>
          <w:sz w:val="24"/>
          <w:szCs w:val="24"/>
          <w:lang w:val="en"/>
        </w:rPr>
        <w:t>is responsible for reviewing all provided documents to identify whether any third parties are identified in it and for either omitting or redacting identifying third party information from the documentation or obtaining written consent from the third party for their identity to be revealed.</w:t>
      </w:r>
    </w:p>
    <w:p w14:paraId="16693686" w14:textId="77777777" w:rsidR="009778EE" w:rsidRDefault="009778EE" w:rsidP="009778EE">
      <w:pPr>
        <w:spacing w:after="0" w:line="240" w:lineRule="auto"/>
        <w:rPr>
          <w:rFonts w:ascii="Arial" w:hAnsi="Arial" w:cs="Arial"/>
          <w:sz w:val="24"/>
          <w:szCs w:val="24"/>
        </w:rPr>
      </w:pPr>
    </w:p>
    <w:p w14:paraId="5D5D6422" w14:textId="77777777" w:rsidR="009778EE" w:rsidRDefault="009778EE" w:rsidP="009778EE">
      <w:pPr>
        <w:spacing w:after="0" w:line="240" w:lineRule="auto"/>
        <w:rPr>
          <w:rFonts w:ascii="Arial" w:hAnsi="Arial" w:cs="Arial"/>
          <w:sz w:val="24"/>
          <w:szCs w:val="24"/>
        </w:rPr>
      </w:pPr>
      <w:r>
        <w:rPr>
          <w:rFonts w:ascii="Arial" w:hAnsi="Arial" w:cs="Arial"/>
          <w:sz w:val="24"/>
          <w:szCs w:val="24"/>
        </w:rPr>
        <w:t xml:space="preserve">If the requested data falls under one of the following exemptions, it does not have to be provided: </w:t>
      </w:r>
    </w:p>
    <w:p w14:paraId="62D741B1" w14:textId="77777777" w:rsidR="009778EE" w:rsidRDefault="009778EE" w:rsidP="009778EE">
      <w:pPr>
        <w:spacing w:after="0" w:line="240" w:lineRule="auto"/>
        <w:rPr>
          <w:rFonts w:ascii="Arial" w:hAnsi="Arial" w:cs="Arial"/>
          <w:sz w:val="24"/>
          <w:szCs w:val="24"/>
        </w:rPr>
      </w:pPr>
    </w:p>
    <w:p w14:paraId="77001F3B" w14:textId="77777777" w:rsidR="009778EE" w:rsidRDefault="009778EE" w:rsidP="009778EE">
      <w:pPr>
        <w:numPr>
          <w:ilvl w:val="0"/>
          <w:numId w:val="31"/>
        </w:numPr>
        <w:spacing w:after="0" w:line="240" w:lineRule="auto"/>
        <w:contextualSpacing/>
        <w:rPr>
          <w:rFonts w:ascii="Arial" w:hAnsi="Arial" w:cs="Arial"/>
          <w:sz w:val="24"/>
          <w:szCs w:val="24"/>
        </w:rPr>
      </w:pPr>
      <w:r>
        <w:rPr>
          <w:rFonts w:ascii="Arial" w:hAnsi="Arial" w:cs="Arial"/>
          <w:sz w:val="24"/>
          <w:szCs w:val="24"/>
        </w:rPr>
        <w:t>Crime prevention and detection</w:t>
      </w:r>
    </w:p>
    <w:p w14:paraId="5ABB04E8" w14:textId="77777777" w:rsidR="009778EE" w:rsidRDefault="009778EE" w:rsidP="009778EE">
      <w:pPr>
        <w:numPr>
          <w:ilvl w:val="0"/>
          <w:numId w:val="31"/>
        </w:numPr>
        <w:spacing w:after="0" w:line="240" w:lineRule="auto"/>
        <w:contextualSpacing/>
        <w:rPr>
          <w:rFonts w:ascii="Arial" w:hAnsi="Arial" w:cs="Arial"/>
          <w:sz w:val="24"/>
          <w:szCs w:val="24"/>
        </w:rPr>
      </w:pPr>
      <w:r>
        <w:rPr>
          <w:rFonts w:ascii="Arial" w:hAnsi="Arial" w:cs="Arial"/>
          <w:sz w:val="24"/>
          <w:szCs w:val="24"/>
        </w:rPr>
        <w:t>Negotiations with the requester</w:t>
      </w:r>
    </w:p>
    <w:p w14:paraId="53B81677" w14:textId="77777777" w:rsidR="009778EE" w:rsidRDefault="009778EE" w:rsidP="009778EE">
      <w:pPr>
        <w:numPr>
          <w:ilvl w:val="0"/>
          <w:numId w:val="31"/>
        </w:numPr>
        <w:spacing w:after="0" w:line="240" w:lineRule="auto"/>
        <w:contextualSpacing/>
        <w:rPr>
          <w:rFonts w:ascii="Arial" w:hAnsi="Arial" w:cs="Arial"/>
          <w:sz w:val="24"/>
          <w:szCs w:val="24"/>
        </w:rPr>
      </w:pPr>
      <w:r>
        <w:rPr>
          <w:rFonts w:ascii="Arial" w:hAnsi="Arial" w:cs="Arial"/>
          <w:sz w:val="24"/>
          <w:szCs w:val="24"/>
        </w:rPr>
        <w:t>Information used for research, historical or statistical purposes</w:t>
      </w:r>
    </w:p>
    <w:p w14:paraId="5842B96E" w14:textId="77777777" w:rsidR="009778EE" w:rsidRDefault="009778EE" w:rsidP="009778EE">
      <w:pPr>
        <w:numPr>
          <w:ilvl w:val="0"/>
          <w:numId w:val="31"/>
        </w:numPr>
        <w:spacing w:after="0" w:line="240" w:lineRule="auto"/>
        <w:contextualSpacing/>
        <w:rPr>
          <w:rFonts w:ascii="Arial" w:hAnsi="Arial" w:cs="Arial"/>
          <w:sz w:val="24"/>
          <w:szCs w:val="24"/>
        </w:rPr>
      </w:pPr>
      <w:r>
        <w:rPr>
          <w:rFonts w:ascii="Arial" w:hAnsi="Arial" w:cs="Arial"/>
          <w:sz w:val="24"/>
          <w:szCs w:val="24"/>
        </w:rPr>
        <w:t>Information covered by legal professional privilege</w:t>
      </w:r>
    </w:p>
    <w:p w14:paraId="12D0A7E0" w14:textId="77777777" w:rsidR="009778EE" w:rsidRDefault="009778EE" w:rsidP="009778EE">
      <w:pPr>
        <w:spacing w:after="0" w:line="240" w:lineRule="auto"/>
        <w:rPr>
          <w:rFonts w:ascii="Arial" w:hAnsi="Arial" w:cs="Arial"/>
          <w:sz w:val="24"/>
          <w:szCs w:val="24"/>
        </w:rPr>
      </w:pPr>
    </w:p>
    <w:p w14:paraId="69C4F9F7" w14:textId="77777777" w:rsidR="009778EE" w:rsidRDefault="009778EE" w:rsidP="009778EE">
      <w:pPr>
        <w:spacing w:after="0" w:line="240" w:lineRule="auto"/>
        <w:rPr>
          <w:rFonts w:ascii="Arial" w:hAnsi="Arial" w:cs="Arial"/>
          <w:sz w:val="24"/>
          <w:szCs w:val="24"/>
          <w:lang w:val="en"/>
        </w:rPr>
      </w:pPr>
      <w:r>
        <w:rPr>
          <w:rFonts w:ascii="Arial" w:hAnsi="Arial" w:cs="Arial"/>
          <w:sz w:val="24"/>
          <w:szCs w:val="24"/>
          <w:lang w:val="en"/>
        </w:rPr>
        <w:t>The information will be provided to the data subject in electronic format unless otherwise requested and all the items provided are listed on a schedule that shows the data subject’s name and the date on which the information is delivered.</w:t>
      </w:r>
    </w:p>
    <w:p w14:paraId="44B65E68" w14:textId="77777777" w:rsidR="009778EE" w:rsidRDefault="009778EE" w:rsidP="009778EE">
      <w:pPr>
        <w:spacing w:after="0" w:line="240" w:lineRule="auto"/>
        <w:rPr>
          <w:rFonts w:ascii="Arial" w:hAnsi="Arial" w:cs="Arial"/>
          <w:sz w:val="24"/>
          <w:szCs w:val="24"/>
          <w:lang w:val="en"/>
        </w:rPr>
      </w:pPr>
    </w:p>
    <w:p w14:paraId="2350A848" w14:textId="77777777" w:rsidR="009778EE" w:rsidRDefault="009778EE" w:rsidP="009778EE">
      <w:pPr>
        <w:spacing w:after="0" w:line="240" w:lineRule="auto"/>
        <w:rPr>
          <w:rFonts w:ascii="Arial" w:hAnsi="Arial" w:cs="Arial"/>
          <w:sz w:val="24"/>
          <w:szCs w:val="24"/>
          <w:lang w:val="en"/>
        </w:rPr>
      </w:pPr>
      <w:r>
        <w:rPr>
          <w:rFonts w:ascii="Arial" w:hAnsi="Arial" w:cs="Arial"/>
          <w:sz w:val="24"/>
          <w:szCs w:val="24"/>
          <w:lang w:val="en"/>
        </w:rPr>
        <w:t xml:space="preserve">In all cases care should be taken to redact all personal data or confidential information that the data subject should not see. The following </w:t>
      </w:r>
      <w:hyperlink r:id="rId16" w:history="1">
        <w:r w:rsidRPr="00205CC5">
          <w:rPr>
            <w:rStyle w:val="Hyperlink"/>
            <w:rFonts w:ascii="Arial" w:hAnsi="Arial" w:cs="Arial"/>
            <w:sz w:val="24"/>
            <w:szCs w:val="24"/>
            <w:lang w:val="en"/>
          </w:rPr>
          <w:t>guide</w:t>
        </w:r>
      </w:hyperlink>
      <w:r>
        <w:rPr>
          <w:rFonts w:ascii="Arial" w:hAnsi="Arial" w:cs="Arial"/>
          <w:sz w:val="24"/>
          <w:szCs w:val="24"/>
          <w:lang w:val="en"/>
        </w:rPr>
        <w:t xml:space="preserve"> can give assistance on redaction.</w:t>
      </w:r>
    </w:p>
    <w:p w14:paraId="6854863B" w14:textId="77777777" w:rsidR="009778EE" w:rsidRDefault="009778EE" w:rsidP="009778EE">
      <w:pPr>
        <w:rPr>
          <w:rFonts w:ascii="Arial" w:hAnsi="Arial" w:cs="Arial"/>
          <w:sz w:val="24"/>
          <w:szCs w:val="24"/>
          <w:lang w:val="en"/>
        </w:rPr>
      </w:pPr>
      <w:r>
        <w:rPr>
          <w:rFonts w:ascii="Arial" w:hAnsi="Arial" w:cs="Arial"/>
          <w:sz w:val="24"/>
          <w:szCs w:val="24"/>
          <w:lang w:val="en"/>
        </w:rPr>
        <w:br w:type="page"/>
      </w:r>
    </w:p>
    <w:p w14:paraId="0DAE687E" w14:textId="77777777" w:rsidR="009778EE" w:rsidRPr="007B2DE6" w:rsidRDefault="007B2DE6" w:rsidP="007B2DE6">
      <w:pPr>
        <w:pStyle w:val="Heading1"/>
      </w:pPr>
      <w:bookmarkStart w:id="6" w:name="_Toc507749141"/>
      <w:bookmarkStart w:id="7" w:name="_Toc509561271"/>
      <w:r>
        <w:t>Su</w:t>
      </w:r>
      <w:r w:rsidRPr="007B2DE6">
        <w:t xml:space="preserve">bject </w:t>
      </w:r>
      <w:r>
        <w:t>A</w:t>
      </w:r>
      <w:r w:rsidRPr="007B2DE6">
        <w:t xml:space="preserve">ccess </w:t>
      </w:r>
      <w:r>
        <w:t>R</w:t>
      </w:r>
      <w:r w:rsidRPr="007B2DE6">
        <w:t>equest (</w:t>
      </w:r>
      <w:r>
        <w:t>SAR</w:t>
      </w:r>
      <w:r w:rsidRPr="007B2DE6">
        <w:t>) form</w:t>
      </w:r>
      <w:bookmarkEnd w:id="6"/>
      <w:bookmarkEnd w:id="7"/>
    </w:p>
    <w:p w14:paraId="76EB6231" w14:textId="77777777" w:rsidR="009778EE" w:rsidRDefault="009778EE" w:rsidP="009778EE">
      <w:pPr>
        <w:rPr>
          <w:rFonts w:ascii="Arial" w:hAnsi="Arial" w:cs="Arial"/>
          <w:b/>
          <w:sz w:val="24"/>
          <w:szCs w:val="24"/>
        </w:rPr>
      </w:pPr>
      <w:r>
        <w:rPr>
          <w:rFonts w:ascii="Arial" w:hAnsi="Arial" w:cs="Arial"/>
          <w:b/>
          <w:sz w:val="24"/>
          <w:szCs w:val="24"/>
        </w:rPr>
        <w:t>SECTION 1: Details of the person completing the SAR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44"/>
      </w:tblGrid>
      <w:tr w:rsidR="009778EE" w:rsidRPr="00DE6CB3" w14:paraId="6677B64D" w14:textId="77777777" w:rsidTr="009778EE">
        <w:tc>
          <w:tcPr>
            <w:tcW w:w="2972" w:type="dxa"/>
            <w:tcBorders>
              <w:top w:val="single" w:sz="4" w:space="0" w:color="auto"/>
              <w:left w:val="single" w:sz="4" w:space="0" w:color="auto"/>
              <w:bottom w:val="single" w:sz="4" w:space="0" w:color="auto"/>
              <w:right w:val="single" w:sz="4" w:space="0" w:color="auto"/>
            </w:tcBorders>
          </w:tcPr>
          <w:p w14:paraId="3F22E963" w14:textId="77777777" w:rsidR="009778EE" w:rsidRPr="00DE6CB3" w:rsidRDefault="009778EE">
            <w:pPr>
              <w:spacing w:after="0" w:line="240" w:lineRule="auto"/>
              <w:rPr>
                <w:rFonts w:ascii="Arial" w:hAnsi="Arial" w:cs="Arial"/>
                <w:b/>
                <w:sz w:val="20"/>
                <w:szCs w:val="20"/>
                <w:lang w:val="en-US" w:eastAsia="en-GB"/>
              </w:rPr>
            </w:pPr>
            <w:r w:rsidRPr="00DE6CB3">
              <w:rPr>
                <w:rFonts w:ascii="Arial" w:hAnsi="Arial" w:cs="Arial"/>
                <w:b/>
                <w:lang w:val="en-US" w:eastAsia="en-GB"/>
              </w:rPr>
              <w:t>Name</w:t>
            </w:r>
          </w:p>
          <w:p w14:paraId="396050E9" w14:textId="77777777" w:rsidR="009778EE" w:rsidRPr="00DE6CB3" w:rsidRDefault="009778EE">
            <w:pPr>
              <w:spacing w:after="0" w:line="240" w:lineRule="auto"/>
              <w:rPr>
                <w:rFonts w:ascii="Arial" w:hAnsi="Arial" w:cs="Arial"/>
                <w:b/>
                <w:lang w:val="en-US" w:eastAsia="en-GB"/>
              </w:rPr>
            </w:pPr>
          </w:p>
        </w:tc>
        <w:tc>
          <w:tcPr>
            <w:tcW w:w="6044" w:type="dxa"/>
            <w:tcBorders>
              <w:top w:val="single" w:sz="4" w:space="0" w:color="auto"/>
              <w:left w:val="single" w:sz="4" w:space="0" w:color="auto"/>
              <w:bottom w:val="single" w:sz="4" w:space="0" w:color="auto"/>
              <w:right w:val="single" w:sz="4" w:space="0" w:color="auto"/>
            </w:tcBorders>
          </w:tcPr>
          <w:p w14:paraId="3F0CBB3C" w14:textId="77777777" w:rsidR="009778EE" w:rsidRPr="00DE6CB3" w:rsidRDefault="009778EE">
            <w:pPr>
              <w:spacing w:after="0" w:line="240" w:lineRule="auto"/>
              <w:rPr>
                <w:rFonts w:ascii="Arial" w:hAnsi="Arial" w:cs="Arial"/>
                <w:b/>
                <w:lang w:val="en-US" w:eastAsia="en-GB"/>
              </w:rPr>
            </w:pPr>
          </w:p>
        </w:tc>
      </w:tr>
      <w:tr w:rsidR="009778EE" w:rsidRPr="00DE6CB3" w14:paraId="277CEE6F" w14:textId="77777777" w:rsidTr="009778EE">
        <w:tc>
          <w:tcPr>
            <w:tcW w:w="2972" w:type="dxa"/>
            <w:tcBorders>
              <w:top w:val="single" w:sz="4" w:space="0" w:color="auto"/>
              <w:left w:val="single" w:sz="4" w:space="0" w:color="auto"/>
              <w:bottom w:val="single" w:sz="4" w:space="0" w:color="auto"/>
              <w:right w:val="single" w:sz="4" w:space="0" w:color="auto"/>
            </w:tcBorders>
            <w:hideMark/>
          </w:tcPr>
          <w:p w14:paraId="19998915" w14:textId="77777777" w:rsidR="009778EE" w:rsidRPr="00DE6CB3" w:rsidRDefault="009778EE">
            <w:pPr>
              <w:spacing w:after="0" w:line="240" w:lineRule="auto"/>
              <w:rPr>
                <w:rFonts w:ascii="Arial" w:hAnsi="Arial" w:cs="Arial"/>
                <w:b/>
                <w:lang w:val="en-US" w:eastAsia="en-GB"/>
              </w:rPr>
            </w:pPr>
            <w:r w:rsidRPr="00DE6CB3">
              <w:rPr>
                <w:rFonts w:ascii="Arial" w:hAnsi="Arial" w:cs="Arial"/>
                <w:b/>
                <w:lang w:val="en-US" w:eastAsia="en-GB"/>
              </w:rPr>
              <w:t>Address</w:t>
            </w:r>
          </w:p>
        </w:tc>
        <w:tc>
          <w:tcPr>
            <w:tcW w:w="6044" w:type="dxa"/>
            <w:tcBorders>
              <w:top w:val="single" w:sz="4" w:space="0" w:color="auto"/>
              <w:left w:val="single" w:sz="4" w:space="0" w:color="auto"/>
              <w:bottom w:val="single" w:sz="4" w:space="0" w:color="auto"/>
              <w:right w:val="single" w:sz="4" w:space="0" w:color="auto"/>
            </w:tcBorders>
          </w:tcPr>
          <w:p w14:paraId="322CADB1" w14:textId="77777777" w:rsidR="009778EE" w:rsidRPr="00DE6CB3" w:rsidRDefault="009778EE">
            <w:pPr>
              <w:spacing w:after="0" w:line="240" w:lineRule="auto"/>
              <w:rPr>
                <w:rFonts w:ascii="Arial" w:hAnsi="Arial" w:cs="Arial"/>
                <w:b/>
                <w:lang w:val="en-US" w:eastAsia="en-GB"/>
              </w:rPr>
            </w:pPr>
          </w:p>
          <w:p w14:paraId="77102894" w14:textId="77777777" w:rsidR="009778EE" w:rsidRPr="00DE6CB3" w:rsidRDefault="009778EE">
            <w:pPr>
              <w:spacing w:after="0" w:line="240" w:lineRule="auto"/>
              <w:rPr>
                <w:rFonts w:ascii="Arial" w:hAnsi="Arial" w:cs="Arial"/>
                <w:b/>
                <w:lang w:val="en-US" w:eastAsia="en-GB"/>
              </w:rPr>
            </w:pPr>
          </w:p>
          <w:p w14:paraId="41F1A855" w14:textId="77777777" w:rsidR="009778EE" w:rsidRPr="00DE6CB3" w:rsidRDefault="009778EE">
            <w:pPr>
              <w:spacing w:after="0" w:line="240" w:lineRule="auto"/>
              <w:rPr>
                <w:rFonts w:ascii="Arial" w:hAnsi="Arial" w:cs="Arial"/>
                <w:b/>
                <w:lang w:val="en-US" w:eastAsia="en-GB"/>
              </w:rPr>
            </w:pPr>
          </w:p>
          <w:p w14:paraId="6ED39460" w14:textId="77777777" w:rsidR="009778EE" w:rsidRPr="00DE6CB3" w:rsidRDefault="009778EE">
            <w:pPr>
              <w:spacing w:after="0" w:line="240" w:lineRule="auto"/>
              <w:rPr>
                <w:rFonts w:ascii="Arial" w:hAnsi="Arial" w:cs="Arial"/>
                <w:b/>
                <w:lang w:val="en-US" w:eastAsia="en-GB"/>
              </w:rPr>
            </w:pPr>
          </w:p>
          <w:p w14:paraId="45F01C5D" w14:textId="77777777" w:rsidR="009778EE" w:rsidRPr="00DE6CB3" w:rsidRDefault="009778EE">
            <w:pPr>
              <w:spacing w:after="0" w:line="240" w:lineRule="auto"/>
              <w:rPr>
                <w:rFonts w:ascii="Arial" w:hAnsi="Arial" w:cs="Arial"/>
                <w:b/>
                <w:lang w:val="en-US" w:eastAsia="en-GB"/>
              </w:rPr>
            </w:pPr>
          </w:p>
        </w:tc>
      </w:tr>
      <w:tr w:rsidR="009778EE" w:rsidRPr="00DE6CB3" w14:paraId="2BDE52C5" w14:textId="77777777" w:rsidTr="009778EE">
        <w:trPr>
          <w:trHeight w:val="536"/>
        </w:trPr>
        <w:tc>
          <w:tcPr>
            <w:tcW w:w="2972" w:type="dxa"/>
            <w:tcBorders>
              <w:top w:val="single" w:sz="4" w:space="0" w:color="auto"/>
              <w:left w:val="single" w:sz="4" w:space="0" w:color="auto"/>
              <w:bottom w:val="single" w:sz="4" w:space="0" w:color="auto"/>
              <w:right w:val="single" w:sz="4" w:space="0" w:color="auto"/>
            </w:tcBorders>
          </w:tcPr>
          <w:p w14:paraId="7ED3D935" w14:textId="77777777" w:rsidR="009778EE" w:rsidRPr="00DE6CB3" w:rsidRDefault="009778EE">
            <w:pPr>
              <w:spacing w:after="0" w:line="240" w:lineRule="auto"/>
              <w:rPr>
                <w:rFonts w:ascii="Arial" w:hAnsi="Arial" w:cs="Arial"/>
                <w:b/>
                <w:lang w:val="en-US" w:eastAsia="en-GB"/>
              </w:rPr>
            </w:pPr>
            <w:r w:rsidRPr="00DE6CB3">
              <w:rPr>
                <w:rFonts w:ascii="Arial" w:hAnsi="Arial" w:cs="Arial"/>
                <w:b/>
                <w:lang w:val="en-US" w:eastAsia="en-GB"/>
              </w:rPr>
              <w:t>Contact phone number</w:t>
            </w:r>
          </w:p>
          <w:p w14:paraId="2040D1FF" w14:textId="77777777" w:rsidR="009778EE" w:rsidRPr="00DE6CB3" w:rsidRDefault="009778EE">
            <w:pPr>
              <w:spacing w:after="0" w:line="240" w:lineRule="auto"/>
              <w:rPr>
                <w:rFonts w:ascii="Arial" w:hAnsi="Arial" w:cs="Arial"/>
                <w:b/>
                <w:lang w:val="en-US" w:eastAsia="en-GB"/>
              </w:rPr>
            </w:pPr>
          </w:p>
        </w:tc>
        <w:tc>
          <w:tcPr>
            <w:tcW w:w="6044" w:type="dxa"/>
            <w:tcBorders>
              <w:top w:val="single" w:sz="4" w:space="0" w:color="auto"/>
              <w:left w:val="single" w:sz="4" w:space="0" w:color="auto"/>
              <w:bottom w:val="single" w:sz="4" w:space="0" w:color="auto"/>
              <w:right w:val="single" w:sz="4" w:space="0" w:color="auto"/>
            </w:tcBorders>
          </w:tcPr>
          <w:p w14:paraId="71C4F455" w14:textId="77777777" w:rsidR="009778EE" w:rsidRPr="00DE6CB3" w:rsidRDefault="009778EE">
            <w:pPr>
              <w:spacing w:after="0" w:line="240" w:lineRule="auto"/>
              <w:rPr>
                <w:rFonts w:ascii="Arial" w:hAnsi="Arial" w:cs="Arial"/>
                <w:b/>
                <w:lang w:val="en-US" w:eastAsia="en-GB"/>
              </w:rPr>
            </w:pPr>
          </w:p>
        </w:tc>
      </w:tr>
      <w:tr w:rsidR="009778EE" w:rsidRPr="00DE6CB3" w14:paraId="1D10545E" w14:textId="77777777" w:rsidTr="009778EE">
        <w:tc>
          <w:tcPr>
            <w:tcW w:w="2972" w:type="dxa"/>
            <w:tcBorders>
              <w:top w:val="single" w:sz="4" w:space="0" w:color="auto"/>
              <w:left w:val="single" w:sz="4" w:space="0" w:color="auto"/>
              <w:bottom w:val="single" w:sz="4" w:space="0" w:color="auto"/>
              <w:right w:val="single" w:sz="4" w:space="0" w:color="auto"/>
            </w:tcBorders>
          </w:tcPr>
          <w:p w14:paraId="0B1A2D01" w14:textId="77777777" w:rsidR="009778EE" w:rsidRPr="00DE6CB3" w:rsidRDefault="009778EE">
            <w:pPr>
              <w:spacing w:after="0" w:line="240" w:lineRule="auto"/>
              <w:rPr>
                <w:rFonts w:ascii="Arial" w:hAnsi="Arial" w:cs="Arial"/>
                <w:b/>
              </w:rPr>
            </w:pPr>
            <w:r w:rsidRPr="00DE6CB3">
              <w:rPr>
                <w:rFonts w:ascii="Arial" w:hAnsi="Arial" w:cs="Arial"/>
                <w:b/>
              </w:rPr>
              <w:t>E-mail address</w:t>
            </w:r>
          </w:p>
          <w:p w14:paraId="063D4640" w14:textId="77777777" w:rsidR="009778EE" w:rsidRPr="00DE6CB3" w:rsidRDefault="009778EE">
            <w:pPr>
              <w:spacing w:after="0" w:line="240" w:lineRule="auto"/>
              <w:rPr>
                <w:rFonts w:ascii="Arial" w:hAnsi="Arial" w:cs="Arial"/>
                <w:b/>
              </w:rPr>
            </w:pPr>
          </w:p>
        </w:tc>
        <w:tc>
          <w:tcPr>
            <w:tcW w:w="6044" w:type="dxa"/>
            <w:tcBorders>
              <w:top w:val="single" w:sz="4" w:space="0" w:color="auto"/>
              <w:left w:val="single" w:sz="4" w:space="0" w:color="auto"/>
              <w:bottom w:val="single" w:sz="4" w:space="0" w:color="auto"/>
              <w:right w:val="single" w:sz="4" w:space="0" w:color="auto"/>
            </w:tcBorders>
          </w:tcPr>
          <w:p w14:paraId="77BCB247" w14:textId="77777777" w:rsidR="009778EE" w:rsidRPr="00DE6CB3" w:rsidRDefault="009778EE">
            <w:pPr>
              <w:spacing w:after="0" w:line="240" w:lineRule="auto"/>
              <w:rPr>
                <w:rFonts w:ascii="Arial" w:hAnsi="Arial" w:cs="Arial"/>
                <w:b/>
                <w:lang w:val="en-US" w:eastAsia="en-GB"/>
              </w:rPr>
            </w:pPr>
          </w:p>
        </w:tc>
      </w:tr>
      <w:tr w:rsidR="009778EE" w:rsidRPr="00DE6CB3" w14:paraId="44CD1752" w14:textId="77777777" w:rsidTr="009778EE">
        <w:tc>
          <w:tcPr>
            <w:tcW w:w="2972" w:type="dxa"/>
            <w:tcBorders>
              <w:top w:val="single" w:sz="4" w:space="0" w:color="auto"/>
              <w:left w:val="single" w:sz="4" w:space="0" w:color="auto"/>
              <w:bottom w:val="single" w:sz="4" w:space="0" w:color="auto"/>
              <w:right w:val="single" w:sz="4" w:space="0" w:color="auto"/>
            </w:tcBorders>
          </w:tcPr>
          <w:p w14:paraId="16815652" w14:textId="77777777" w:rsidR="009778EE" w:rsidRPr="00DE6CB3" w:rsidRDefault="009778EE">
            <w:pPr>
              <w:spacing w:after="0" w:line="240" w:lineRule="auto"/>
              <w:rPr>
                <w:rFonts w:ascii="Arial" w:hAnsi="Arial" w:cs="Arial"/>
                <w:b/>
              </w:rPr>
            </w:pPr>
            <w:r w:rsidRPr="00DE6CB3">
              <w:rPr>
                <w:rFonts w:ascii="Arial" w:hAnsi="Arial" w:cs="Arial"/>
                <w:b/>
              </w:rPr>
              <w:t>Signature</w:t>
            </w:r>
          </w:p>
          <w:p w14:paraId="7AD935CB" w14:textId="77777777" w:rsidR="009778EE" w:rsidRPr="00DE6CB3" w:rsidRDefault="009778EE">
            <w:pPr>
              <w:spacing w:after="0" w:line="240" w:lineRule="auto"/>
              <w:rPr>
                <w:rFonts w:ascii="Arial" w:hAnsi="Arial" w:cs="Arial"/>
                <w:b/>
              </w:rPr>
            </w:pPr>
          </w:p>
        </w:tc>
        <w:tc>
          <w:tcPr>
            <w:tcW w:w="6044" w:type="dxa"/>
            <w:tcBorders>
              <w:top w:val="single" w:sz="4" w:space="0" w:color="auto"/>
              <w:left w:val="single" w:sz="4" w:space="0" w:color="auto"/>
              <w:bottom w:val="single" w:sz="4" w:space="0" w:color="auto"/>
              <w:right w:val="single" w:sz="4" w:space="0" w:color="auto"/>
            </w:tcBorders>
          </w:tcPr>
          <w:p w14:paraId="79F19AD0" w14:textId="77777777" w:rsidR="009778EE" w:rsidRPr="00DE6CB3" w:rsidRDefault="009778EE">
            <w:pPr>
              <w:spacing w:after="0" w:line="240" w:lineRule="auto"/>
              <w:rPr>
                <w:rFonts w:ascii="Arial" w:hAnsi="Arial" w:cs="Arial"/>
                <w:b/>
                <w:lang w:val="en-US" w:eastAsia="en-GB"/>
              </w:rPr>
            </w:pPr>
          </w:p>
        </w:tc>
      </w:tr>
    </w:tbl>
    <w:p w14:paraId="0B048513" w14:textId="77777777" w:rsidR="009778EE" w:rsidRDefault="009778EE" w:rsidP="009778EE">
      <w:pPr>
        <w:rPr>
          <w:rFonts w:ascii="Arial" w:hAnsi="Arial" w:cs="Arial"/>
          <w:b/>
          <w:sz w:val="24"/>
          <w:szCs w:val="24"/>
        </w:rPr>
      </w:pPr>
      <w:r>
        <w:rPr>
          <w:rFonts w:ascii="Arial" w:hAnsi="Arial" w:cs="Arial"/>
          <w:b/>
          <w:sz w:val="24"/>
          <w:szCs w:val="24"/>
        </w:rPr>
        <w:t>SECTION 2: Is this SAR about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8028"/>
      </w:tblGrid>
      <w:tr w:rsidR="009778EE" w:rsidRPr="00DE6CB3" w14:paraId="649AD105" w14:textId="77777777" w:rsidTr="009778EE">
        <w:trPr>
          <w:trHeight w:val="536"/>
        </w:trPr>
        <w:tc>
          <w:tcPr>
            <w:tcW w:w="988" w:type="dxa"/>
            <w:tcBorders>
              <w:top w:val="single" w:sz="4" w:space="0" w:color="auto"/>
              <w:left w:val="single" w:sz="4" w:space="0" w:color="auto"/>
              <w:bottom w:val="single" w:sz="4" w:space="0" w:color="auto"/>
              <w:right w:val="single" w:sz="4" w:space="0" w:color="auto"/>
            </w:tcBorders>
          </w:tcPr>
          <w:p w14:paraId="4771ED0A" w14:textId="77777777" w:rsidR="009778EE" w:rsidRPr="00DE6CB3" w:rsidRDefault="009778EE">
            <w:pPr>
              <w:spacing w:after="0" w:line="240" w:lineRule="auto"/>
              <w:rPr>
                <w:rFonts w:ascii="Arial" w:hAnsi="Arial" w:cs="Arial"/>
                <w:b/>
                <w:sz w:val="20"/>
                <w:szCs w:val="20"/>
                <w:lang w:val="en-US" w:eastAsia="en-GB"/>
              </w:rPr>
            </w:pPr>
            <w:r>
              <w:rPr>
                <w:rFonts w:ascii="MS Gothic" w:eastAsia="MS Gothic" w:hAnsi="MS Gothic" w:cs="Arial" w:hint="eastAsia"/>
                <w:b/>
                <w:lang w:val="en-US" w:eastAsia="en-GB"/>
              </w:rPr>
              <w:t>☐</w:t>
            </w:r>
          </w:p>
          <w:p w14:paraId="789F68E1" w14:textId="77777777" w:rsidR="009778EE" w:rsidRPr="00DE6CB3" w:rsidRDefault="009778EE">
            <w:pPr>
              <w:spacing w:after="0" w:line="240" w:lineRule="auto"/>
              <w:rPr>
                <w:rFonts w:ascii="Arial" w:hAnsi="Arial" w:cs="Arial"/>
                <w:b/>
                <w:lang w:val="en-US" w:eastAsia="en-GB"/>
              </w:rPr>
            </w:pPr>
          </w:p>
        </w:tc>
        <w:tc>
          <w:tcPr>
            <w:tcW w:w="8028" w:type="dxa"/>
            <w:tcBorders>
              <w:top w:val="single" w:sz="4" w:space="0" w:color="auto"/>
              <w:left w:val="single" w:sz="4" w:space="0" w:color="auto"/>
              <w:bottom w:val="single" w:sz="4" w:space="0" w:color="auto"/>
              <w:right w:val="single" w:sz="4" w:space="0" w:color="auto"/>
            </w:tcBorders>
            <w:hideMark/>
          </w:tcPr>
          <w:p w14:paraId="16876E2F" w14:textId="77777777" w:rsidR="009778EE" w:rsidRPr="00DE6CB3" w:rsidRDefault="009778EE">
            <w:pPr>
              <w:spacing w:after="0" w:line="240" w:lineRule="auto"/>
              <w:rPr>
                <w:rFonts w:ascii="Arial" w:hAnsi="Arial" w:cs="Arial"/>
                <w:lang w:val="en-US" w:eastAsia="en-GB"/>
              </w:rPr>
            </w:pPr>
            <w:r w:rsidRPr="00DE6CB3">
              <w:rPr>
                <w:rFonts w:ascii="Arial" w:hAnsi="Arial" w:cs="Arial"/>
                <w:b/>
                <w:lang w:val="en-US" w:eastAsia="en-GB"/>
              </w:rPr>
              <w:t>YES:</w:t>
            </w:r>
            <w:r w:rsidRPr="00DE6CB3">
              <w:rPr>
                <w:rFonts w:ascii="Arial" w:hAnsi="Arial" w:cs="Arial"/>
                <w:lang w:val="en-US" w:eastAsia="en-GB"/>
              </w:rPr>
              <w:t xml:space="preserve"> I am the data subject for this SAR and I have provided my identification (see below) </w:t>
            </w:r>
            <w:r w:rsidRPr="00DE6CB3">
              <w:rPr>
                <w:rFonts w:ascii="Arial" w:hAnsi="Arial" w:cs="Arial"/>
                <w:b/>
                <w:lang w:val="en-US" w:eastAsia="en-GB"/>
              </w:rPr>
              <w:t>please go to section 4</w:t>
            </w:r>
          </w:p>
        </w:tc>
      </w:tr>
      <w:tr w:rsidR="009778EE" w:rsidRPr="00DE6CB3" w14:paraId="68262107" w14:textId="77777777" w:rsidTr="009778EE">
        <w:tc>
          <w:tcPr>
            <w:tcW w:w="988" w:type="dxa"/>
            <w:tcBorders>
              <w:top w:val="single" w:sz="4" w:space="0" w:color="auto"/>
              <w:left w:val="single" w:sz="4" w:space="0" w:color="auto"/>
              <w:bottom w:val="single" w:sz="4" w:space="0" w:color="auto"/>
              <w:right w:val="single" w:sz="4" w:space="0" w:color="auto"/>
            </w:tcBorders>
          </w:tcPr>
          <w:p w14:paraId="2251A5C1" w14:textId="77777777" w:rsidR="009778EE" w:rsidRPr="00DE6CB3" w:rsidRDefault="009778EE">
            <w:pPr>
              <w:spacing w:after="0" w:line="240" w:lineRule="auto"/>
              <w:rPr>
                <w:rFonts w:ascii="Arial" w:hAnsi="Arial" w:cs="Arial"/>
                <w:b/>
              </w:rPr>
            </w:pPr>
            <w:r>
              <w:rPr>
                <w:rFonts w:ascii="MS Gothic" w:eastAsia="MS Gothic" w:hAnsi="MS Gothic" w:cs="Arial" w:hint="eastAsia"/>
                <w:b/>
                <w:lang w:val="en-US"/>
              </w:rPr>
              <w:t>☐</w:t>
            </w:r>
          </w:p>
          <w:p w14:paraId="31509709" w14:textId="77777777" w:rsidR="009778EE" w:rsidRPr="00DE6CB3" w:rsidRDefault="009778EE">
            <w:pPr>
              <w:spacing w:after="0" w:line="240" w:lineRule="auto"/>
              <w:rPr>
                <w:rFonts w:ascii="Arial" w:hAnsi="Arial" w:cs="Arial"/>
                <w:b/>
              </w:rPr>
            </w:pPr>
          </w:p>
        </w:tc>
        <w:tc>
          <w:tcPr>
            <w:tcW w:w="8028" w:type="dxa"/>
            <w:tcBorders>
              <w:top w:val="single" w:sz="4" w:space="0" w:color="auto"/>
              <w:left w:val="single" w:sz="4" w:space="0" w:color="auto"/>
              <w:bottom w:val="single" w:sz="4" w:space="0" w:color="auto"/>
              <w:right w:val="single" w:sz="4" w:space="0" w:color="auto"/>
            </w:tcBorders>
            <w:hideMark/>
          </w:tcPr>
          <w:p w14:paraId="7BBEF767" w14:textId="77777777" w:rsidR="009778EE" w:rsidRPr="00DE6CB3" w:rsidRDefault="009778EE">
            <w:pPr>
              <w:spacing w:after="0" w:line="240" w:lineRule="auto"/>
              <w:rPr>
                <w:rFonts w:ascii="Arial" w:hAnsi="Arial" w:cs="Arial"/>
                <w:b/>
                <w:lang w:val="en-US" w:eastAsia="en-GB"/>
              </w:rPr>
            </w:pPr>
            <w:r w:rsidRPr="00DE6CB3">
              <w:rPr>
                <w:rFonts w:ascii="Arial" w:hAnsi="Arial" w:cs="Arial"/>
                <w:b/>
                <w:lang w:val="en-US" w:eastAsia="en-GB"/>
              </w:rPr>
              <w:t xml:space="preserve">NO: </w:t>
            </w:r>
            <w:r w:rsidRPr="00DE6CB3">
              <w:rPr>
                <w:rFonts w:ascii="Arial" w:hAnsi="Arial" w:cs="Arial"/>
                <w:lang w:val="en-US" w:eastAsia="en-GB"/>
              </w:rPr>
              <w:t xml:space="preserve">I am acting on behalf of the data subject. I have enclosed the identification for myself and the data subject (see below) </w:t>
            </w:r>
            <w:r w:rsidRPr="00DE6CB3">
              <w:rPr>
                <w:rFonts w:ascii="Arial" w:hAnsi="Arial" w:cs="Arial"/>
                <w:b/>
                <w:lang w:val="en-US" w:eastAsia="en-GB"/>
              </w:rPr>
              <w:t>please go to section 3</w:t>
            </w:r>
          </w:p>
        </w:tc>
      </w:tr>
    </w:tbl>
    <w:p w14:paraId="19CDF811" w14:textId="77777777" w:rsidR="009778EE" w:rsidRDefault="009778EE" w:rsidP="009778EE">
      <w:pPr>
        <w:rPr>
          <w:rFonts w:ascii="Arial" w:hAnsi="Arial" w:cs="Arial"/>
          <w:sz w:val="20"/>
          <w:szCs w:val="20"/>
        </w:rPr>
      </w:pPr>
      <w:r>
        <w:rPr>
          <w:rFonts w:ascii="Arial" w:hAnsi="Arial" w:cs="Arial"/>
        </w:rPr>
        <w:t>Accepted identification is anything that is issued by the government that contains a photograph, such as a passport or driving licence.</w:t>
      </w:r>
    </w:p>
    <w:p w14:paraId="0DB25495" w14:textId="77777777" w:rsidR="009778EE" w:rsidRDefault="009778EE" w:rsidP="009778EE">
      <w:pPr>
        <w:rPr>
          <w:rFonts w:ascii="Arial" w:hAnsi="Arial" w:cs="Arial"/>
          <w:b/>
          <w:sz w:val="24"/>
          <w:szCs w:val="24"/>
        </w:rPr>
      </w:pPr>
      <w:r>
        <w:rPr>
          <w:rFonts w:ascii="Arial" w:hAnsi="Arial" w:cs="Arial"/>
          <w:b/>
          <w:sz w:val="24"/>
          <w:szCs w:val="24"/>
        </w:rPr>
        <w:t>SECTION 3: Details of the data subject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44"/>
      </w:tblGrid>
      <w:tr w:rsidR="009778EE" w:rsidRPr="00DE6CB3" w14:paraId="70CF90E8" w14:textId="77777777" w:rsidTr="009778EE">
        <w:tc>
          <w:tcPr>
            <w:tcW w:w="2972" w:type="dxa"/>
            <w:tcBorders>
              <w:top w:val="single" w:sz="4" w:space="0" w:color="auto"/>
              <w:left w:val="single" w:sz="4" w:space="0" w:color="auto"/>
              <w:bottom w:val="single" w:sz="4" w:space="0" w:color="auto"/>
              <w:right w:val="single" w:sz="4" w:space="0" w:color="auto"/>
            </w:tcBorders>
          </w:tcPr>
          <w:p w14:paraId="0D6398A5" w14:textId="77777777" w:rsidR="009778EE" w:rsidRPr="00DE6CB3" w:rsidRDefault="009778EE">
            <w:pPr>
              <w:spacing w:after="0" w:line="240" w:lineRule="auto"/>
              <w:rPr>
                <w:rFonts w:ascii="Arial" w:hAnsi="Arial" w:cs="Arial"/>
                <w:b/>
                <w:sz w:val="20"/>
                <w:szCs w:val="20"/>
                <w:lang w:val="en-US" w:eastAsia="en-GB"/>
              </w:rPr>
            </w:pPr>
            <w:r w:rsidRPr="00DE6CB3">
              <w:rPr>
                <w:rFonts w:ascii="Arial" w:hAnsi="Arial" w:cs="Arial"/>
                <w:b/>
                <w:lang w:val="en-US" w:eastAsia="en-GB"/>
              </w:rPr>
              <w:t>Name</w:t>
            </w:r>
          </w:p>
          <w:p w14:paraId="40E3B47A" w14:textId="77777777" w:rsidR="009778EE" w:rsidRPr="00DE6CB3" w:rsidRDefault="009778EE">
            <w:pPr>
              <w:spacing w:after="0" w:line="240" w:lineRule="auto"/>
              <w:rPr>
                <w:rFonts w:ascii="Arial" w:hAnsi="Arial" w:cs="Arial"/>
                <w:b/>
                <w:lang w:val="en-US" w:eastAsia="en-GB"/>
              </w:rPr>
            </w:pPr>
          </w:p>
        </w:tc>
        <w:tc>
          <w:tcPr>
            <w:tcW w:w="6044" w:type="dxa"/>
            <w:tcBorders>
              <w:top w:val="single" w:sz="4" w:space="0" w:color="auto"/>
              <w:left w:val="single" w:sz="4" w:space="0" w:color="auto"/>
              <w:bottom w:val="single" w:sz="4" w:space="0" w:color="auto"/>
              <w:right w:val="single" w:sz="4" w:space="0" w:color="auto"/>
            </w:tcBorders>
          </w:tcPr>
          <w:p w14:paraId="7A8F918C" w14:textId="77777777" w:rsidR="009778EE" w:rsidRPr="00DE6CB3" w:rsidRDefault="009778EE">
            <w:pPr>
              <w:spacing w:after="0" w:line="240" w:lineRule="auto"/>
              <w:rPr>
                <w:rFonts w:ascii="Arial" w:hAnsi="Arial" w:cs="Arial"/>
                <w:b/>
                <w:lang w:val="en-US" w:eastAsia="en-GB"/>
              </w:rPr>
            </w:pPr>
          </w:p>
        </w:tc>
      </w:tr>
      <w:tr w:rsidR="009778EE" w:rsidRPr="00DE6CB3" w14:paraId="5AC05A96" w14:textId="77777777" w:rsidTr="009778EE">
        <w:trPr>
          <w:trHeight w:val="1032"/>
        </w:trPr>
        <w:tc>
          <w:tcPr>
            <w:tcW w:w="2972" w:type="dxa"/>
            <w:tcBorders>
              <w:top w:val="single" w:sz="4" w:space="0" w:color="auto"/>
              <w:left w:val="single" w:sz="4" w:space="0" w:color="auto"/>
              <w:bottom w:val="single" w:sz="4" w:space="0" w:color="auto"/>
              <w:right w:val="single" w:sz="4" w:space="0" w:color="auto"/>
            </w:tcBorders>
            <w:hideMark/>
          </w:tcPr>
          <w:p w14:paraId="65F70798" w14:textId="77777777" w:rsidR="009778EE" w:rsidRPr="00DE6CB3" w:rsidRDefault="009778EE">
            <w:pPr>
              <w:spacing w:after="0" w:line="240" w:lineRule="auto"/>
              <w:rPr>
                <w:rFonts w:ascii="Arial" w:hAnsi="Arial" w:cs="Arial"/>
                <w:b/>
                <w:lang w:val="en-US" w:eastAsia="en-GB"/>
              </w:rPr>
            </w:pPr>
            <w:r w:rsidRPr="00DE6CB3">
              <w:rPr>
                <w:rFonts w:ascii="Arial" w:hAnsi="Arial" w:cs="Arial"/>
                <w:b/>
                <w:lang w:val="en-US" w:eastAsia="en-GB"/>
              </w:rPr>
              <w:t>Address</w:t>
            </w:r>
          </w:p>
        </w:tc>
        <w:tc>
          <w:tcPr>
            <w:tcW w:w="6044" w:type="dxa"/>
            <w:tcBorders>
              <w:top w:val="single" w:sz="4" w:space="0" w:color="auto"/>
              <w:left w:val="single" w:sz="4" w:space="0" w:color="auto"/>
              <w:bottom w:val="single" w:sz="4" w:space="0" w:color="auto"/>
              <w:right w:val="single" w:sz="4" w:space="0" w:color="auto"/>
            </w:tcBorders>
          </w:tcPr>
          <w:p w14:paraId="50EB4109" w14:textId="77777777" w:rsidR="009778EE" w:rsidRPr="00DE6CB3" w:rsidRDefault="009778EE">
            <w:pPr>
              <w:spacing w:after="0" w:line="240" w:lineRule="auto"/>
              <w:rPr>
                <w:rFonts w:ascii="Arial" w:hAnsi="Arial" w:cs="Arial"/>
                <w:b/>
                <w:lang w:val="en-US" w:eastAsia="en-GB"/>
              </w:rPr>
            </w:pPr>
          </w:p>
          <w:p w14:paraId="6C2AE8E8" w14:textId="77777777" w:rsidR="009778EE" w:rsidRPr="00DE6CB3" w:rsidRDefault="009778EE">
            <w:pPr>
              <w:spacing w:after="0" w:line="240" w:lineRule="auto"/>
              <w:rPr>
                <w:rFonts w:ascii="Arial" w:hAnsi="Arial" w:cs="Arial"/>
                <w:b/>
                <w:lang w:val="en-US" w:eastAsia="en-GB"/>
              </w:rPr>
            </w:pPr>
          </w:p>
          <w:p w14:paraId="45360909" w14:textId="77777777" w:rsidR="009778EE" w:rsidRPr="00DE6CB3" w:rsidRDefault="009778EE">
            <w:pPr>
              <w:spacing w:after="0" w:line="240" w:lineRule="auto"/>
              <w:rPr>
                <w:rFonts w:ascii="Arial" w:hAnsi="Arial" w:cs="Arial"/>
                <w:b/>
                <w:lang w:val="en-US" w:eastAsia="en-GB"/>
              </w:rPr>
            </w:pPr>
          </w:p>
          <w:p w14:paraId="450588BE" w14:textId="77777777" w:rsidR="009778EE" w:rsidRPr="00DE6CB3" w:rsidRDefault="009778EE">
            <w:pPr>
              <w:spacing w:after="0" w:line="240" w:lineRule="auto"/>
              <w:rPr>
                <w:rFonts w:ascii="Arial" w:hAnsi="Arial" w:cs="Arial"/>
                <w:b/>
                <w:lang w:val="en-US" w:eastAsia="en-GB"/>
              </w:rPr>
            </w:pPr>
          </w:p>
          <w:p w14:paraId="005BBF23" w14:textId="77777777" w:rsidR="009778EE" w:rsidRPr="00DE6CB3" w:rsidRDefault="009778EE">
            <w:pPr>
              <w:spacing w:after="0" w:line="240" w:lineRule="auto"/>
              <w:rPr>
                <w:rFonts w:ascii="Arial" w:hAnsi="Arial" w:cs="Arial"/>
                <w:b/>
                <w:lang w:val="en-US" w:eastAsia="en-GB"/>
              </w:rPr>
            </w:pPr>
          </w:p>
        </w:tc>
      </w:tr>
      <w:tr w:rsidR="009778EE" w:rsidRPr="00DE6CB3" w14:paraId="024C9048" w14:textId="77777777" w:rsidTr="009778EE">
        <w:trPr>
          <w:trHeight w:val="536"/>
        </w:trPr>
        <w:tc>
          <w:tcPr>
            <w:tcW w:w="2972" w:type="dxa"/>
            <w:tcBorders>
              <w:top w:val="single" w:sz="4" w:space="0" w:color="auto"/>
              <w:left w:val="single" w:sz="4" w:space="0" w:color="auto"/>
              <w:bottom w:val="single" w:sz="4" w:space="0" w:color="auto"/>
              <w:right w:val="single" w:sz="4" w:space="0" w:color="auto"/>
            </w:tcBorders>
          </w:tcPr>
          <w:p w14:paraId="2060012A" w14:textId="77777777" w:rsidR="009778EE" w:rsidRPr="00DE6CB3" w:rsidRDefault="009778EE">
            <w:pPr>
              <w:spacing w:after="0" w:line="240" w:lineRule="auto"/>
              <w:rPr>
                <w:rFonts w:ascii="Arial" w:hAnsi="Arial" w:cs="Arial"/>
                <w:b/>
                <w:lang w:val="en-US" w:eastAsia="en-GB"/>
              </w:rPr>
            </w:pPr>
            <w:r w:rsidRPr="00DE6CB3">
              <w:rPr>
                <w:rFonts w:ascii="Arial" w:hAnsi="Arial" w:cs="Arial"/>
                <w:b/>
                <w:lang w:val="en-US" w:eastAsia="en-GB"/>
              </w:rPr>
              <w:t>Contact phone number</w:t>
            </w:r>
          </w:p>
          <w:p w14:paraId="1E1973DD" w14:textId="77777777" w:rsidR="009778EE" w:rsidRPr="00DE6CB3" w:rsidRDefault="009778EE">
            <w:pPr>
              <w:spacing w:after="0" w:line="240" w:lineRule="auto"/>
              <w:rPr>
                <w:rFonts w:ascii="Arial" w:hAnsi="Arial" w:cs="Arial"/>
                <w:b/>
                <w:lang w:val="en-US" w:eastAsia="en-GB"/>
              </w:rPr>
            </w:pPr>
          </w:p>
        </w:tc>
        <w:tc>
          <w:tcPr>
            <w:tcW w:w="6044" w:type="dxa"/>
            <w:tcBorders>
              <w:top w:val="single" w:sz="4" w:space="0" w:color="auto"/>
              <w:left w:val="single" w:sz="4" w:space="0" w:color="auto"/>
              <w:bottom w:val="single" w:sz="4" w:space="0" w:color="auto"/>
              <w:right w:val="single" w:sz="4" w:space="0" w:color="auto"/>
            </w:tcBorders>
          </w:tcPr>
          <w:p w14:paraId="517EA353" w14:textId="77777777" w:rsidR="009778EE" w:rsidRPr="00DE6CB3" w:rsidRDefault="009778EE">
            <w:pPr>
              <w:spacing w:after="0" w:line="240" w:lineRule="auto"/>
              <w:rPr>
                <w:rFonts w:ascii="Arial" w:hAnsi="Arial" w:cs="Arial"/>
                <w:b/>
                <w:lang w:val="en-US" w:eastAsia="en-GB"/>
              </w:rPr>
            </w:pPr>
          </w:p>
        </w:tc>
      </w:tr>
      <w:tr w:rsidR="009778EE" w:rsidRPr="00DE6CB3" w14:paraId="030DE7A4" w14:textId="77777777" w:rsidTr="009778EE">
        <w:tc>
          <w:tcPr>
            <w:tcW w:w="2972" w:type="dxa"/>
            <w:tcBorders>
              <w:top w:val="single" w:sz="4" w:space="0" w:color="auto"/>
              <w:left w:val="single" w:sz="4" w:space="0" w:color="auto"/>
              <w:bottom w:val="single" w:sz="4" w:space="0" w:color="auto"/>
              <w:right w:val="single" w:sz="4" w:space="0" w:color="auto"/>
            </w:tcBorders>
          </w:tcPr>
          <w:p w14:paraId="4E47C790" w14:textId="77777777" w:rsidR="009778EE" w:rsidRPr="00DE6CB3" w:rsidRDefault="009778EE">
            <w:pPr>
              <w:spacing w:after="0" w:line="240" w:lineRule="auto"/>
              <w:rPr>
                <w:rFonts w:ascii="Arial" w:hAnsi="Arial" w:cs="Arial"/>
                <w:b/>
              </w:rPr>
            </w:pPr>
            <w:r w:rsidRPr="00DE6CB3">
              <w:rPr>
                <w:rFonts w:ascii="Arial" w:hAnsi="Arial" w:cs="Arial"/>
                <w:b/>
              </w:rPr>
              <w:t>Email address</w:t>
            </w:r>
          </w:p>
          <w:p w14:paraId="32BFBC01" w14:textId="77777777" w:rsidR="009778EE" w:rsidRPr="00DE6CB3" w:rsidRDefault="009778EE">
            <w:pPr>
              <w:spacing w:after="0" w:line="240" w:lineRule="auto"/>
              <w:rPr>
                <w:rFonts w:ascii="Arial" w:hAnsi="Arial" w:cs="Arial"/>
                <w:b/>
              </w:rPr>
            </w:pPr>
          </w:p>
        </w:tc>
        <w:tc>
          <w:tcPr>
            <w:tcW w:w="6044" w:type="dxa"/>
            <w:tcBorders>
              <w:top w:val="single" w:sz="4" w:space="0" w:color="auto"/>
              <w:left w:val="single" w:sz="4" w:space="0" w:color="auto"/>
              <w:bottom w:val="single" w:sz="4" w:space="0" w:color="auto"/>
              <w:right w:val="single" w:sz="4" w:space="0" w:color="auto"/>
            </w:tcBorders>
          </w:tcPr>
          <w:p w14:paraId="009C30EF" w14:textId="77777777" w:rsidR="009778EE" w:rsidRPr="00DE6CB3" w:rsidRDefault="009778EE">
            <w:pPr>
              <w:spacing w:after="0" w:line="240" w:lineRule="auto"/>
              <w:rPr>
                <w:rFonts w:ascii="Arial" w:hAnsi="Arial" w:cs="Arial"/>
                <w:b/>
                <w:lang w:val="en-US" w:eastAsia="en-GB"/>
              </w:rPr>
            </w:pPr>
          </w:p>
        </w:tc>
      </w:tr>
      <w:tr w:rsidR="009778EE" w:rsidRPr="00DE6CB3" w14:paraId="5FBD050F" w14:textId="77777777" w:rsidTr="009778EE">
        <w:trPr>
          <w:trHeight w:val="295"/>
        </w:trPr>
        <w:tc>
          <w:tcPr>
            <w:tcW w:w="2972" w:type="dxa"/>
            <w:tcBorders>
              <w:top w:val="single" w:sz="4" w:space="0" w:color="auto"/>
              <w:left w:val="single" w:sz="4" w:space="0" w:color="auto"/>
              <w:bottom w:val="single" w:sz="4" w:space="0" w:color="auto"/>
              <w:right w:val="single" w:sz="4" w:space="0" w:color="auto"/>
            </w:tcBorders>
          </w:tcPr>
          <w:p w14:paraId="477C3580" w14:textId="77777777" w:rsidR="009778EE" w:rsidRPr="00DE6CB3" w:rsidRDefault="009778EE">
            <w:pPr>
              <w:spacing w:after="0" w:line="240" w:lineRule="auto"/>
              <w:rPr>
                <w:rFonts w:ascii="Arial" w:hAnsi="Arial" w:cs="Arial"/>
                <w:b/>
              </w:rPr>
            </w:pPr>
            <w:r w:rsidRPr="00DE6CB3">
              <w:rPr>
                <w:rFonts w:ascii="Arial" w:hAnsi="Arial" w:cs="Arial"/>
                <w:b/>
              </w:rPr>
              <w:t>Signature</w:t>
            </w:r>
          </w:p>
          <w:p w14:paraId="031D5A50" w14:textId="77777777" w:rsidR="009778EE" w:rsidRPr="00DE6CB3" w:rsidRDefault="009778EE">
            <w:pPr>
              <w:spacing w:after="0" w:line="240" w:lineRule="auto"/>
              <w:rPr>
                <w:rFonts w:ascii="Arial" w:hAnsi="Arial" w:cs="Arial"/>
                <w:b/>
              </w:rPr>
            </w:pPr>
          </w:p>
        </w:tc>
        <w:tc>
          <w:tcPr>
            <w:tcW w:w="6044" w:type="dxa"/>
            <w:tcBorders>
              <w:top w:val="single" w:sz="4" w:space="0" w:color="auto"/>
              <w:left w:val="single" w:sz="4" w:space="0" w:color="auto"/>
              <w:bottom w:val="single" w:sz="4" w:space="0" w:color="auto"/>
              <w:right w:val="single" w:sz="4" w:space="0" w:color="auto"/>
            </w:tcBorders>
          </w:tcPr>
          <w:p w14:paraId="181E5C06" w14:textId="77777777" w:rsidR="009778EE" w:rsidRPr="00DE6CB3" w:rsidRDefault="009778EE">
            <w:pPr>
              <w:spacing w:after="0" w:line="240" w:lineRule="auto"/>
              <w:rPr>
                <w:rFonts w:ascii="Arial" w:hAnsi="Arial" w:cs="Arial"/>
                <w:b/>
                <w:lang w:val="en-US" w:eastAsia="en-GB"/>
              </w:rPr>
            </w:pPr>
          </w:p>
        </w:tc>
      </w:tr>
    </w:tbl>
    <w:p w14:paraId="7177E7BD" w14:textId="77777777" w:rsidR="009778EE" w:rsidRDefault="009778EE" w:rsidP="009778EE">
      <w:pPr>
        <w:rPr>
          <w:rFonts w:ascii="Arial" w:hAnsi="Arial" w:cs="Arial"/>
          <w:b/>
          <w:sz w:val="24"/>
          <w:szCs w:val="24"/>
        </w:rPr>
      </w:pPr>
    </w:p>
    <w:p w14:paraId="20022EF4" w14:textId="77777777" w:rsidR="007B2DE6" w:rsidRDefault="007B2DE6" w:rsidP="009778EE">
      <w:pPr>
        <w:rPr>
          <w:rFonts w:ascii="Arial" w:hAnsi="Arial" w:cs="Arial"/>
          <w:b/>
          <w:sz w:val="24"/>
          <w:szCs w:val="24"/>
        </w:rPr>
      </w:pPr>
    </w:p>
    <w:p w14:paraId="0ED012B2" w14:textId="77777777" w:rsidR="007B2DE6" w:rsidRDefault="007B2DE6" w:rsidP="009778EE">
      <w:pPr>
        <w:rPr>
          <w:rFonts w:ascii="Arial" w:hAnsi="Arial" w:cs="Arial"/>
          <w:b/>
          <w:sz w:val="24"/>
          <w:szCs w:val="24"/>
        </w:rPr>
      </w:pPr>
    </w:p>
    <w:p w14:paraId="5F69F826" w14:textId="77777777" w:rsidR="007B2DE6" w:rsidRDefault="007B2DE6" w:rsidP="009778EE">
      <w:pPr>
        <w:rPr>
          <w:rFonts w:ascii="Arial" w:hAnsi="Arial" w:cs="Arial"/>
          <w:b/>
          <w:sz w:val="24"/>
          <w:szCs w:val="24"/>
        </w:rPr>
      </w:pPr>
    </w:p>
    <w:p w14:paraId="7F61C090" w14:textId="77777777" w:rsidR="007B2DE6" w:rsidRDefault="007B2DE6" w:rsidP="009778EE">
      <w:pPr>
        <w:rPr>
          <w:rFonts w:ascii="Arial" w:hAnsi="Arial" w:cs="Arial"/>
          <w:b/>
          <w:sz w:val="24"/>
          <w:szCs w:val="24"/>
        </w:rPr>
      </w:pPr>
    </w:p>
    <w:p w14:paraId="642550B1" w14:textId="77777777" w:rsidR="009778EE" w:rsidRDefault="009778EE" w:rsidP="009778EE">
      <w:pPr>
        <w:rPr>
          <w:rFonts w:ascii="Arial" w:hAnsi="Arial" w:cs="Arial"/>
          <w:b/>
          <w:sz w:val="24"/>
          <w:szCs w:val="24"/>
        </w:rPr>
      </w:pPr>
      <w:r>
        <w:rPr>
          <w:rFonts w:ascii="Arial" w:hAnsi="Arial" w:cs="Arial"/>
          <w:b/>
          <w:sz w:val="24"/>
          <w:szCs w:val="24"/>
        </w:rPr>
        <w:t>SECTION 4: SAR information</w:t>
      </w:r>
    </w:p>
    <w:p w14:paraId="06958439" w14:textId="77777777" w:rsidR="009778EE" w:rsidRDefault="009778EE" w:rsidP="009778EE">
      <w:pPr>
        <w:rPr>
          <w:rFonts w:ascii="Arial" w:hAnsi="Arial" w:cs="Arial"/>
          <w:sz w:val="20"/>
          <w:szCs w:val="20"/>
        </w:rPr>
      </w:pPr>
      <w:r>
        <w:rPr>
          <w:rFonts w:ascii="Arial" w:hAnsi="Arial" w:cs="Arial"/>
        </w:rPr>
        <w:t xml:space="preserve">Please supply the detail behind the SAR and what it is you need: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9778EE" w:rsidRPr="00DE6CB3" w14:paraId="08016E7C" w14:textId="77777777" w:rsidTr="009778EE">
        <w:trPr>
          <w:trHeight w:val="3216"/>
        </w:trPr>
        <w:tc>
          <w:tcPr>
            <w:tcW w:w="9067" w:type="dxa"/>
            <w:tcBorders>
              <w:top w:val="single" w:sz="4" w:space="0" w:color="auto"/>
              <w:left w:val="single" w:sz="4" w:space="0" w:color="auto"/>
              <w:bottom w:val="single" w:sz="4" w:space="0" w:color="auto"/>
              <w:right w:val="single" w:sz="4" w:space="0" w:color="auto"/>
            </w:tcBorders>
          </w:tcPr>
          <w:p w14:paraId="30FE4418" w14:textId="77777777" w:rsidR="009778EE" w:rsidRPr="00DE6CB3" w:rsidRDefault="009778EE">
            <w:pPr>
              <w:spacing w:after="0" w:line="240" w:lineRule="auto"/>
              <w:rPr>
                <w:rFonts w:ascii="Arial" w:hAnsi="Arial" w:cs="Arial"/>
                <w:lang w:val="en-US" w:eastAsia="en-GB"/>
              </w:rPr>
            </w:pPr>
          </w:p>
          <w:p w14:paraId="258707D7" w14:textId="77777777" w:rsidR="009778EE" w:rsidRPr="00DE6CB3" w:rsidRDefault="009778EE">
            <w:pPr>
              <w:spacing w:after="0" w:line="240" w:lineRule="auto"/>
              <w:rPr>
                <w:rFonts w:ascii="Arial" w:hAnsi="Arial" w:cs="Arial"/>
                <w:lang w:val="en-US" w:eastAsia="en-GB"/>
              </w:rPr>
            </w:pPr>
          </w:p>
          <w:p w14:paraId="484482A5" w14:textId="77777777" w:rsidR="009778EE" w:rsidRPr="00DE6CB3" w:rsidRDefault="009778EE">
            <w:pPr>
              <w:spacing w:after="0" w:line="240" w:lineRule="auto"/>
              <w:rPr>
                <w:rFonts w:ascii="Arial" w:hAnsi="Arial" w:cs="Arial"/>
                <w:lang w:val="en-US" w:eastAsia="en-GB"/>
              </w:rPr>
            </w:pPr>
          </w:p>
          <w:p w14:paraId="0754CEFC" w14:textId="77777777" w:rsidR="009778EE" w:rsidRPr="00DE6CB3" w:rsidRDefault="009778EE">
            <w:pPr>
              <w:spacing w:after="0" w:line="240" w:lineRule="auto"/>
              <w:rPr>
                <w:rFonts w:ascii="Arial" w:hAnsi="Arial" w:cs="Arial"/>
                <w:lang w:val="en-US" w:eastAsia="en-GB"/>
              </w:rPr>
            </w:pPr>
          </w:p>
          <w:p w14:paraId="5B954142" w14:textId="77777777" w:rsidR="009778EE" w:rsidRPr="00DE6CB3" w:rsidRDefault="009778EE">
            <w:pPr>
              <w:spacing w:after="0" w:line="240" w:lineRule="auto"/>
              <w:rPr>
                <w:rFonts w:ascii="Arial" w:hAnsi="Arial" w:cs="Arial"/>
                <w:lang w:val="en-US" w:eastAsia="en-GB"/>
              </w:rPr>
            </w:pPr>
          </w:p>
          <w:p w14:paraId="07F56529" w14:textId="77777777" w:rsidR="009778EE" w:rsidRPr="00DE6CB3" w:rsidRDefault="009778EE">
            <w:pPr>
              <w:spacing w:after="0" w:line="240" w:lineRule="auto"/>
              <w:rPr>
                <w:rFonts w:ascii="Arial" w:hAnsi="Arial" w:cs="Arial"/>
                <w:lang w:val="en-US" w:eastAsia="en-GB"/>
              </w:rPr>
            </w:pPr>
          </w:p>
          <w:p w14:paraId="6C3683C0" w14:textId="77777777" w:rsidR="009778EE" w:rsidRPr="00DE6CB3" w:rsidRDefault="009778EE">
            <w:pPr>
              <w:spacing w:after="0" w:line="240" w:lineRule="auto"/>
              <w:rPr>
                <w:rFonts w:ascii="Arial" w:hAnsi="Arial" w:cs="Arial"/>
                <w:lang w:val="en-US" w:eastAsia="en-GB"/>
              </w:rPr>
            </w:pPr>
          </w:p>
          <w:p w14:paraId="02693CE3" w14:textId="77777777" w:rsidR="009778EE" w:rsidRPr="00DE6CB3" w:rsidRDefault="009778EE">
            <w:pPr>
              <w:spacing w:after="0" w:line="240" w:lineRule="auto"/>
              <w:rPr>
                <w:rFonts w:ascii="Arial" w:hAnsi="Arial" w:cs="Arial"/>
                <w:lang w:val="en-US" w:eastAsia="en-GB"/>
              </w:rPr>
            </w:pPr>
          </w:p>
          <w:p w14:paraId="1A5185BE" w14:textId="77777777" w:rsidR="009778EE" w:rsidRPr="00DE6CB3" w:rsidRDefault="009778EE">
            <w:pPr>
              <w:spacing w:after="0" w:line="240" w:lineRule="auto"/>
              <w:rPr>
                <w:rFonts w:ascii="Arial" w:hAnsi="Arial" w:cs="Arial"/>
                <w:lang w:val="en-US" w:eastAsia="en-GB"/>
              </w:rPr>
            </w:pPr>
          </w:p>
          <w:p w14:paraId="4484831F" w14:textId="77777777" w:rsidR="009778EE" w:rsidRPr="00DE6CB3" w:rsidRDefault="009778EE">
            <w:pPr>
              <w:spacing w:after="0" w:line="240" w:lineRule="auto"/>
              <w:rPr>
                <w:rFonts w:ascii="Arial" w:hAnsi="Arial" w:cs="Arial"/>
                <w:lang w:val="en-US" w:eastAsia="en-GB"/>
              </w:rPr>
            </w:pPr>
          </w:p>
          <w:p w14:paraId="2AA7167A" w14:textId="77777777" w:rsidR="009778EE" w:rsidRPr="00DE6CB3" w:rsidRDefault="009778EE">
            <w:pPr>
              <w:spacing w:after="0" w:line="240" w:lineRule="auto"/>
              <w:rPr>
                <w:rFonts w:ascii="Arial" w:hAnsi="Arial" w:cs="Arial"/>
                <w:lang w:val="en-US" w:eastAsia="en-GB"/>
              </w:rPr>
            </w:pPr>
          </w:p>
          <w:p w14:paraId="67161478" w14:textId="77777777" w:rsidR="009778EE" w:rsidRPr="00DE6CB3" w:rsidRDefault="009778EE">
            <w:pPr>
              <w:spacing w:after="0" w:line="240" w:lineRule="auto"/>
              <w:rPr>
                <w:rFonts w:ascii="Arial" w:hAnsi="Arial" w:cs="Arial"/>
                <w:lang w:val="en-US" w:eastAsia="en-GB"/>
              </w:rPr>
            </w:pPr>
          </w:p>
          <w:p w14:paraId="551C2ABE" w14:textId="77777777" w:rsidR="009778EE" w:rsidRPr="00DE6CB3" w:rsidRDefault="009778EE">
            <w:pPr>
              <w:spacing w:after="0" w:line="240" w:lineRule="auto"/>
              <w:rPr>
                <w:rFonts w:ascii="Arial" w:hAnsi="Arial" w:cs="Arial"/>
                <w:lang w:val="en-US" w:eastAsia="en-GB"/>
              </w:rPr>
            </w:pPr>
          </w:p>
          <w:p w14:paraId="34A08B1F" w14:textId="77777777" w:rsidR="009778EE" w:rsidRPr="00DE6CB3" w:rsidRDefault="009778EE">
            <w:pPr>
              <w:spacing w:after="0" w:line="240" w:lineRule="auto"/>
              <w:rPr>
                <w:rFonts w:ascii="Arial" w:hAnsi="Arial" w:cs="Arial"/>
                <w:lang w:val="en-US" w:eastAsia="en-GB"/>
              </w:rPr>
            </w:pPr>
          </w:p>
          <w:p w14:paraId="0E0604C6" w14:textId="77777777" w:rsidR="009778EE" w:rsidRPr="00DE6CB3" w:rsidRDefault="009778EE">
            <w:pPr>
              <w:spacing w:after="0" w:line="240" w:lineRule="auto"/>
              <w:rPr>
                <w:rFonts w:ascii="Arial" w:hAnsi="Arial" w:cs="Arial"/>
                <w:lang w:val="en-US" w:eastAsia="en-GB"/>
              </w:rPr>
            </w:pPr>
          </w:p>
          <w:p w14:paraId="17F1D19C" w14:textId="77777777" w:rsidR="009778EE" w:rsidRPr="00DE6CB3" w:rsidRDefault="009778EE">
            <w:pPr>
              <w:spacing w:after="0" w:line="240" w:lineRule="auto"/>
              <w:rPr>
                <w:rFonts w:ascii="Arial" w:hAnsi="Arial" w:cs="Arial"/>
                <w:lang w:val="en-US" w:eastAsia="en-GB"/>
              </w:rPr>
            </w:pPr>
          </w:p>
          <w:p w14:paraId="3303118F" w14:textId="77777777" w:rsidR="009778EE" w:rsidRPr="00DE6CB3" w:rsidRDefault="009778EE">
            <w:pPr>
              <w:spacing w:after="0" w:line="240" w:lineRule="auto"/>
              <w:rPr>
                <w:rFonts w:ascii="Arial" w:hAnsi="Arial" w:cs="Arial"/>
                <w:lang w:val="en-US" w:eastAsia="en-GB"/>
              </w:rPr>
            </w:pPr>
          </w:p>
          <w:p w14:paraId="17C56428" w14:textId="77777777" w:rsidR="009778EE" w:rsidRPr="00DE6CB3" w:rsidRDefault="009778EE">
            <w:pPr>
              <w:spacing w:after="0" w:line="240" w:lineRule="auto"/>
              <w:rPr>
                <w:rFonts w:ascii="Arial" w:hAnsi="Arial" w:cs="Arial"/>
                <w:lang w:val="en-US" w:eastAsia="en-GB"/>
              </w:rPr>
            </w:pPr>
          </w:p>
          <w:p w14:paraId="0AA017C5" w14:textId="77777777" w:rsidR="009778EE" w:rsidRPr="00DE6CB3" w:rsidRDefault="009778EE">
            <w:pPr>
              <w:spacing w:after="0" w:line="240" w:lineRule="auto"/>
              <w:rPr>
                <w:rFonts w:ascii="Arial" w:hAnsi="Arial" w:cs="Arial"/>
                <w:lang w:val="en-US" w:eastAsia="en-GB"/>
              </w:rPr>
            </w:pPr>
          </w:p>
          <w:p w14:paraId="3ABC8DC0" w14:textId="77777777" w:rsidR="009778EE" w:rsidRPr="00DE6CB3" w:rsidRDefault="009778EE">
            <w:pPr>
              <w:spacing w:after="0" w:line="240" w:lineRule="auto"/>
              <w:rPr>
                <w:rFonts w:ascii="Arial" w:hAnsi="Arial" w:cs="Arial"/>
                <w:lang w:val="en-US" w:eastAsia="en-GB"/>
              </w:rPr>
            </w:pPr>
          </w:p>
          <w:p w14:paraId="6E96C687" w14:textId="77777777" w:rsidR="009778EE" w:rsidRPr="00DE6CB3" w:rsidRDefault="009778EE">
            <w:pPr>
              <w:spacing w:after="0" w:line="240" w:lineRule="auto"/>
              <w:rPr>
                <w:rFonts w:ascii="Arial" w:hAnsi="Arial" w:cs="Arial"/>
                <w:lang w:val="en-US" w:eastAsia="en-GB"/>
              </w:rPr>
            </w:pPr>
          </w:p>
          <w:p w14:paraId="294B29B2" w14:textId="77777777" w:rsidR="009778EE" w:rsidRPr="00DE6CB3" w:rsidRDefault="009778EE">
            <w:pPr>
              <w:spacing w:after="0" w:line="240" w:lineRule="auto"/>
              <w:rPr>
                <w:rFonts w:ascii="Arial" w:hAnsi="Arial" w:cs="Arial"/>
                <w:lang w:val="en-US" w:eastAsia="en-GB"/>
              </w:rPr>
            </w:pPr>
          </w:p>
          <w:p w14:paraId="438B66DC" w14:textId="77777777" w:rsidR="009778EE" w:rsidRPr="00DE6CB3" w:rsidRDefault="009778EE">
            <w:pPr>
              <w:spacing w:after="0" w:line="240" w:lineRule="auto"/>
              <w:rPr>
                <w:rFonts w:ascii="Arial" w:hAnsi="Arial" w:cs="Arial"/>
                <w:lang w:val="en-US" w:eastAsia="en-GB"/>
              </w:rPr>
            </w:pPr>
          </w:p>
          <w:p w14:paraId="55F5CD8D" w14:textId="77777777" w:rsidR="009778EE" w:rsidRPr="00DE6CB3" w:rsidRDefault="009778EE">
            <w:pPr>
              <w:spacing w:after="0" w:line="240" w:lineRule="auto"/>
              <w:rPr>
                <w:rFonts w:ascii="Arial" w:hAnsi="Arial" w:cs="Arial"/>
                <w:lang w:val="en-US" w:eastAsia="en-GB"/>
              </w:rPr>
            </w:pPr>
          </w:p>
          <w:p w14:paraId="51DB8CF0" w14:textId="77777777" w:rsidR="009778EE" w:rsidRPr="00DE6CB3" w:rsidRDefault="009778EE">
            <w:pPr>
              <w:spacing w:after="0" w:line="240" w:lineRule="auto"/>
              <w:rPr>
                <w:rFonts w:ascii="Arial" w:hAnsi="Arial" w:cs="Arial"/>
                <w:lang w:val="en-US" w:eastAsia="en-GB"/>
              </w:rPr>
            </w:pPr>
          </w:p>
          <w:p w14:paraId="6EBAB08C" w14:textId="77777777" w:rsidR="009778EE" w:rsidRPr="00DE6CB3" w:rsidRDefault="009778EE">
            <w:pPr>
              <w:spacing w:after="0" w:line="240" w:lineRule="auto"/>
              <w:rPr>
                <w:rFonts w:ascii="Arial" w:hAnsi="Arial" w:cs="Arial"/>
                <w:lang w:val="en-US" w:eastAsia="en-GB"/>
              </w:rPr>
            </w:pPr>
          </w:p>
          <w:p w14:paraId="0B13D124" w14:textId="77777777" w:rsidR="009778EE" w:rsidRPr="00DE6CB3" w:rsidRDefault="009778EE">
            <w:pPr>
              <w:spacing w:after="0" w:line="240" w:lineRule="auto"/>
              <w:rPr>
                <w:rFonts w:ascii="Arial" w:hAnsi="Arial" w:cs="Arial"/>
                <w:lang w:val="en-US" w:eastAsia="en-GB"/>
              </w:rPr>
            </w:pPr>
          </w:p>
          <w:p w14:paraId="124B034F" w14:textId="77777777" w:rsidR="009778EE" w:rsidRPr="00DE6CB3" w:rsidRDefault="009778EE">
            <w:pPr>
              <w:spacing w:after="0" w:line="240" w:lineRule="auto"/>
              <w:rPr>
                <w:rFonts w:ascii="Arial" w:hAnsi="Arial" w:cs="Arial"/>
                <w:lang w:val="en-US" w:eastAsia="en-GB"/>
              </w:rPr>
            </w:pPr>
          </w:p>
          <w:p w14:paraId="62CAAE23" w14:textId="77777777" w:rsidR="009778EE" w:rsidRPr="00DE6CB3" w:rsidRDefault="009778EE">
            <w:pPr>
              <w:spacing w:after="0" w:line="240" w:lineRule="auto"/>
              <w:rPr>
                <w:rFonts w:ascii="Arial" w:hAnsi="Arial" w:cs="Arial"/>
                <w:lang w:val="en-US" w:eastAsia="en-GB"/>
              </w:rPr>
            </w:pPr>
          </w:p>
          <w:p w14:paraId="148756A6" w14:textId="77777777" w:rsidR="009778EE" w:rsidRPr="00DE6CB3" w:rsidRDefault="009778EE">
            <w:pPr>
              <w:spacing w:after="0" w:line="240" w:lineRule="auto"/>
              <w:rPr>
                <w:rFonts w:ascii="Arial" w:hAnsi="Arial" w:cs="Arial"/>
                <w:lang w:val="en-US" w:eastAsia="en-GB"/>
              </w:rPr>
            </w:pPr>
          </w:p>
          <w:p w14:paraId="2713E14B" w14:textId="77777777" w:rsidR="009778EE" w:rsidRPr="00DE6CB3" w:rsidRDefault="009778EE">
            <w:pPr>
              <w:spacing w:after="0" w:line="240" w:lineRule="auto"/>
              <w:rPr>
                <w:rFonts w:ascii="Arial" w:hAnsi="Arial" w:cs="Arial"/>
                <w:lang w:val="en-US" w:eastAsia="en-GB"/>
              </w:rPr>
            </w:pPr>
          </w:p>
          <w:p w14:paraId="40B6BC8F" w14:textId="77777777" w:rsidR="009778EE" w:rsidRPr="00DE6CB3" w:rsidRDefault="009778EE">
            <w:pPr>
              <w:spacing w:after="0" w:line="240" w:lineRule="auto"/>
              <w:rPr>
                <w:rFonts w:ascii="Arial" w:hAnsi="Arial" w:cs="Arial"/>
                <w:lang w:val="en-US" w:eastAsia="en-GB"/>
              </w:rPr>
            </w:pPr>
          </w:p>
          <w:p w14:paraId="3D6C8A46" w14:textId="77777777" w:rsidR="009778EE" w:rsidRPr="00DE6CB3" w:rsidRDefault="009778EE">
            <w:pPr>
              <w:spacing w:after="0" w:line="240" w:lineRule="auto"/>
              <w:rPr>
                <w:rFonts w:ascii="Arial" w:hAnsi="Arial" w:cs="Arial"/>
                <w:lang w:val="en-US" w:eastAsia="en-GB"/>
              </w:rPr>
            </w:pPr>
          </w:p>
        </w:tc>
      </w:tr>
    </w:tbl>
    <w:p w14:paraId="39F8305D" w14:textId="77777777" w:rsidR="009778EE" w:rsidRDefault="009778EE" w:rsidP="009778EE">
      <w:pPr>
        <w:rPr>
          <w:rFonts w:ascii="Arial" w:hAnsi="Arial" w:cs="Arial"/>
          <w:sz w:val="20"/>
          <w:szCs w:val="20"/>
        </w:rPr>
      </w:pPr>
      <w:r>
        <w:rPr>
          <w:rFonts w:ascii="Arial" w:hAnsi="Arial" w:cs="Arial"/>
        </w:rPr>
        <w:t>Please return this form with the identification required to [insert name of the relevant Executive Committee member here] ……………………………………………………………...</w:t>
      </w:r>
    </w:p>
    <w:p w14:paraId="016424CC" w14:textId="77777777" w:rsidR="00D222CF" w:rsidRPr="004755F5" w:rsidRDefault="009778EE" w:rsidP="004755F5">
      <w:pPr>
        <w:rPr>
          <w:rFonts w:ascii="Arial" w:hAnsi="Arial" w:cs="Arial"/>
        </w:rPr>
      </w:pPr>
      <w:r>
        <w:rPr>
          <w:rFonts w:ascii="Arial" w:hAnsi="Arial" w:cs="Arial"/>
        </w:rPr>
        <w:t>*The information within this form will be used exclusively for the purposes of this SAR. Once the SAR has been completed your personal data will be deleted. However, we will maintain your name in our SAR register for audit purposes.</w:t>
      </w:r>
    </w:p>
    <w:sectPr w:rsidR="00D222CF" w:rsidRPr="004755F5" w:rsidSect="00DB7BCC">
      <w:headerReference w:type="default" r:id="rId17"/>
      <w:footerReference w:type="default" r:id="rId18"/>
      <w:head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3A8D5D" w14:textId="77777777" w:rsidR="000819A5" w:rsidRDefault="000819A5" w:rsidP="000C4343">
      <w:pPr>
        <w:spacing w:after="0" w:line="240" w:lineRule="auto"/>
      </w:pPr>
      <w:r>
        <w:separator/>
      </w:r>
    </w:p>
  </w:endnote>
  <w:endnote w:type="continuationSeparator" w:id="0">
    <w:p w14:paraId="285AF8C1" w14:textId="77777777" w:rsidR="000819A5" w:rsidRDefault="000819A5" w:rsidP="000C4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BE97E" w14:textId="77777777" w:rsidR="00EA02F7" w:rsidRDefault="00EA02F7">
    <w:pPr>
      <w:pStyle w:val="Footer"/>
      <w:jc w:val="right"/>
    </w:pPr>
    <w:r>
      <w:fldChar w:fldCharType="begin"/>
    </w:r>
    <w:r>
      <w:instrText xml:space="preserve"> PAGE   \* MERGEFORMAT </w:instrText>
    </w:r>
    <w:r>
      <w:fldChar w:fldCharType="separate"/>
    </w:r>
    <w:r w:rsidR="00DE6CB3">
      <w:rPr>
        <w:noProof/>
      </w:rPr>
      <w:t>2</w:t>
    </w:r>
    <w:r>
      <w:rPr>
        <w:noProof/>
      </w:rPr>
      <w:fldChar w:fldCharType="end"/>
    </w:r>
  </w:p>
  <w:p w14:paraId="0019420C" w14:textId="77777777" w:rsidR="00EA02F7" w:rsidRDefault="00EA02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F9EDE5" w14:textId="77777777" w:rsidR="000819A5" w:rsidRDefault="000819A5" w:rsidP="000C4343">
      <w:pPr>
        <w:spacing w:after="0" w:line="240" w:lineRule="auto"/>
      </w:pPr>
      <w:r>
        <w:separator/>
      </w:r>
    </w:p>
  </w:footnote>
  <w:footnote w:type="continuationSeparator" w:id="0">
    <w:p w14:paraId="696A65B2" w14:textId="77777777" w:rsidR="000819A5" w:rsidRDefault="000819A5" w:rsidP="000C4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CD8D7" w14:textId="155F1EAD" w:rsidR="00EA02F7" w:rsidRDefault="00FE3D9D" w:rsidP="0056070E">
    <w:pPr>
      <w:pStyle w:val="Header"/>
      <w:tabs>
        <w:tab w:val="clear" w:pos="9026"/>
        <w:tab w:val="right" w:pos="10466"/>
      </w:tabs>
      <w:ind w:right="-1440"/>
      <w:rPr>
        <w:b/>
      </w:rPr>
    </w:pPr>
    <w:r>
      <w:rPr>
        <w:noProof/>
      </w:rPr>
      <w:drawing>
        <wp:anchor distT="0" distB="0" distL="114300" distR="114300" simplePos="0" relativeHeight="251657216" behindDoc="1" locked="0" layoutInCell="1" allowOverlap="1" wp14:anchorId="229858A1" wp14:editId="4F79F955">
          <wp:simplePos x="0" y="0"/>
          <wp:positionH relativeFrom="column">
            <wp:posOffset>-28575</wp:posOffset>
          </wp:positionH>
          <wp:positionV relativeFrom="paragraph">
            <wp:posOffset>-335280</wp:posOffset>
          </wp:positionV>
          <wp:extent cx="1200150" cy="962025"/>
          <wp:effectExtent l="0" t="0" r="0" b="0"/>
          <wp:wrapThrough wrapText="bothSides">
            <wp:wrapPolygon edited="0">
              <wp:start x="0" y="0"/>
              <wp:lineTo x="0" y="21386"/>
              <wp:lineTo x="21257" y="21386"/>
              <wp:lineTo x="2125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19363" r="21127" b="28430"/>
                  <a:stretch>
                    <a:fillRect/>
                  </a:stretch>
                </pic:blipFill>
                <pic:spPr bwMode="auto">
                  <a:xfrm>
                    <a:off x="0" y="0"/>
                    <a:ext cx="1200150" cy="962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498CCD76" wp14:editId="21C729FF">
          <wp:simplePos x="0" y="0"/>
          <wp:positionH relativeFrom="margin">
            <wp:align>right</wp:align>
          </wp:positionH>
          <wp:positionV relativeFrom="paragraph">
            <wp:posOffset>-635</wp:posOffset>
          </wp:positionV>
          <wp:extent cx="1163320" cy="720090"/>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332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875BF1" w14:textId="77777777" w:rsidR="00000B2B" w:rsidRDefault="0056070E" w:rsidP="0056070E">
    <w:pPr>
      <w:pStyle w:val="Header"/>
      <w:tabs>
        <w:tab w:val="clear" w:pos="4513"/>
        <w:tab w:val="clear" w:pos="9026"/>
        <w:tab w:val="right" w:pos="10466"/>
      </w:tabs>
      <w:ind w:right="-1440"/>
      <w:rPr>
        <w:b/>
      </w:rPr>
    </w:pPr>
    <w:r>
      <w:rPr>
        <w:b/>
      </w:rPr>
      <w:t xml:space="preserve">                           </w:t>
    </w:r>
    <w:r w:rsidR="008057CC">
      <w:rPr>
        <w:b/>
      </w:rPr>
      <w:t>Version 1.0</w:t>
    </w:r>
    <w:r w:rsidR="0070083A">
      <w:rPr>
        <w:b/>
      </w:rPr>
      <w:t xml:space="preserve"> – March 2018</w:t>
    </w:r>
  </w:p>
  <w:p w14:paraId="1BDEE9FF" w14:textId="77777777" w:rsidR="00B54036" w:rsidRPr="00000B2B" w:rsidRDefault="00B54036" w:rsidP="00506F11">
    <w:pPr>
      <w:pStyle w:val="Header"/>
      <w:tabs>
        <w:tab w:val="clear" w:pos="9026"/>
        <w:tab w:val="right" w:pos="10466"/>
      </w:tabs>
      <w:ind w:right="-1440"/>
      <w:rPr>
        <w:b/>
      </w:rPr>
    </w:pPr>
  </w:p>
  <w:p w14:paraId="51C38D04" w14:textId="77777777" w:rsidR="00EA02F7" w:rsidRDefault="00EA02F7" w:rsidP="00506F11">
    <w:pPr>
      <w:pStyle w:val="Header"/>
      <w:tabs>
        <w:tab w:val="clear" w:pos="9026"/>
        <w:tab w:val="right" w:pos="10466"/>
      </w:tabs>
      <w:ind w:right="-1440"/>
      <w:jc w:val="right"/>
    </w:pPr>
  </w:p>
  <w:p w14:paraId="5605A0D4" w14:textId="77777777" w:rsidR="00EA02F7" w:rsidRDefault="00EA02F7" w:rsidP="00506F11">
    <w:pPr>
      <w:pStyle w:val="Header"/>
      <w:tabs>
        <w:tab w:val="clear" w:pos="9026"/>
        <w:tab w:val="right" w:pos="10466"/>
      </w:tabs>
      <w:ind w:right="-144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F8DC2" w14:textId="228CD415" w:rsidR="00EA02F7" w:rsidRDefault="00FE3D9D" w:rsidP="0027119E">
    <w:pPr>
      <w:pStyle w:val="Header"/>
    </w:pPr>
    <w:r w:rsidRPr="00F07099">
      <w:rPr>
        <w:noProof/>
        <w:lang w:eastAsia="en-GB"/>
      </w:rPr>
      <w:drawing>
        <wp:inline distT="0" distB="0" distL="0" distR="0" wp14:anchorId="39B311D1" wp14:editId="23E8518A">
          <wp:extent cx="1129665" cy="134493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2200" r="21593"/>
                  <a:stretch>
                    <a:fillRect/>
                  </a:stretch>
                </pic:blipFill>
                <pic:spPr bwMode="auto">
                  <a:xfrm>
                    <a:off x="0" y="0"/>
                    <a:ext cx="1129665" cy="13449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66A3C"/>
    <w:multiLevelType w:val="hybridMultilevel"/>
    <w:tmpl w:val="A0FEC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AF4C89"/>
    <w:multiLevelType w:val="hybridMultilevel"/>
    <w:tmpl w:val="BEA8CAB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07F97DF1"/>
    <w:multiLevelType w:val="hybridMultilevel"/>
    <w:tmpl w:val="AD8EA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521069"/>
    <w:multiLevelType w:val="hybridMultilevel"/>
    <w:tmpl w:val="6E063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93CD1"/>
    <w:multiLevelType w:val="hybridMultilevel"/>
    <w:tmpl w:val="CF5CA3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2A5FF3"/>
    <w:multiLevelType w:val="hybridMultilevel"/>
    <w:tmpl w:val="7E8899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0D4CAE"/>
    <w:multiLevelType w:val="hybridMultilevel"/>
    <w:tmpl w:val="05BC5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C87974"/>
    <w:multiLevelType w:val="hybridMultilevel"/>
    <w:tmpl w:val="884420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D992E67"/>
    <w:multiLevelType w:val="multilevel"/>
    <w:tmpl w:val="E7E4D92E"/>
    <w:lvl w:ilvl="0">
      <w:start w:val="5"/>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9" w15:restartNumberingAfterBreak="0">
    <w:nsid w:val="1EDF06C3"/>
    <w:multiLevelType w:val="hybridMultilevel"/>
    <w:tmpl w:val="349A7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4C7D16"/>
    <w:multiLevelType w:val="hybridMultilevel"/>
    <w:tmpl w:val="33001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6F3044"/>
    <w:multiLevelType w:val="hybridMultilevel"/>
    <w:tmpl w:val="A45CD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74080C"/>
    <w:multiLevelType w:val="hybridMultilevel"/>
    <w:tmpl w:val="8BE2F5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7F33291"/>
    <w:multiLevelType w:val="hybridMultilevel"/>
    <w:tmpl w:val="297CD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6A7A3E"/>
    <w:multiLevelType w:val="hybridMultilevel"/>
    <w:tmpl w:val="379CC78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D3846EE"/>
    <w:multiLevelType w:val="hybridMultilevel"/>
    <w:tmpl w:val="9796C832"/>
    <w:lvl w:ilvl="0" w:tplc="A61C2BB8">
      <w:start w:val="1"/>
      <w:numFmt w:val="bullet"/>
      <w:lvlText w:val="•"/>
      <w:lvlJc w:val="left"/>
      <w:pPr>
        <w:tabs>
          <w:tab w:val="num" w:pos="720"/>
        </w:tabs>
        <w:ind w:left="720" w:hanging="360"/>
      </w:pPr>
      <w:rPr>
        <w:rFonts w:ascii="Arial" w:hAnsi="Arial" w:cs="Times New Roman" w:hint="default"/>
      </w:rPr>
    </w:lvl>
    <w:lvl w:ilvl="1" w:tplc="BD54F674">
      <w:start w:val="1"/>
      <w:numFmt w:val="bullet"/>
      <w:lvlText w:val="•"/>
      <w:lvlJc w:val="left"/>
      <w:pPr>
        <w:tabs>
          <w:tab w:val="num" w:pos="1440"/>
        </w:tabs>
        <w:ind w:left="1440" w:hanging="360"/>
      </w:pPr>
      <w:rPr>
        <w:rFonts w:ascii="Arial" w:hAnsi="Arial" w:cs="Times New Roman" w:hint="default"/>
      </w:rPr>
    </w:lvl>
    <w:lvl w:ilvl="2" w:tplc="5AE0A660">
      <w:start w:val="1"/>
      <w:numFmt w:val="bullet"/>
      <w:lvlText w:val="•"/>
      <w:lvlJc w:val="left"/>
      <w:pPr>
        <w:tabs>
          <w:tab w:val="num" w:pos="2160"/>
        </w:tabs>
        <w:ind w:left="2160" w:hanging="360"/>
      </w:pPr>
      <w:rPr>
        <w:rFonts w:ascii="Arial" w:hAnsi="Arial" w:cs="Times New Roman" w:hint="default"/>
      </w:rPr>
    </w:lvl>
    <w:lvl w:ilvl="3" w:tplc="24ECB534">
      <w:start w:val="1"/>
      <w:numFmt w:val="bullet"/>
      <w:lvlText w:val="•"/>
      <w:lvlJc w:val="left"/>
      <w:pPr>
        <w:tabs>
          <w:tab w:val="num" w:pos="2880"/>
        </w:tabs>
        <w:ind w:left="2880" w:hanging="360"/>
      </w:pPr>
      <w:rPr>
        <w:rFonts w:ascii="Arial" w:hAnsi="Arial" w:cs="Times New Roman" w:hint="default"/>
      </w:rPr>
    </w:lvl>
    <w:lvl w:ilvl="4" w:tplc="FD147330">
      <w:start w:val="1"/>
      <w:numFmt w:val="bullet"/>
      <w:lvlText w:val="•"/>
      <w:lvlJc w:val="left"/>
      <w:pPr>
        <w:tabs>
          <w:tab w:val="num" w:pos="3600"/>
        </w:tabs>
        <w:ind w:left="3600" w:hanging="360"/>
      </w:pPr>
      <w:rPr>
        <w:rFonts w:ascii="Arial" w:hAnsi="Arial" w:cs="Times New Roman" w:hint="default"/>
      </w:rPr>
    </w:lvl>
    <w:lvl w:ilvl="5" w:tplc="5EA6949A">
      <w:start w:val="1"/>
      <w:numFmt w:val="bullet"/>
      <w:lvlText w:val="•"/>
      <w:lvlJc w:val="left"/>
      <w:pPr>
        <w:tabs>
          <w:tab w:val="num" w:pos="4320"/>
        </w:tabs>
        <w:ind w:left="4320" w:hanging="360"/>
      </w:pPr>
      <w:rPr>
        <w:rFonts w:ascii="Arial" w:hAnsi="Arial" w:cs="Times New Roman" w:hint="default"/>
      </w:rPr>
    </w:lvl>
    <w:lvl w:ilvl="6" w:tplc="6A14E9B8">
      <w:start w:val="1"/>
      <w:numFmt w:val="bullet"/>
      <w:lvlText w:val="•"/>
      <w:lvlJc w:val="left"/>
      <w:pPr>
        <w:tabs>
          <w:tab w:val="num" w:pos="5040"/>
        </w:tabs>
        <w:ind w:left="5040" w:hanging="360"/>
      </w:pPr>
      <w:rPr>
        <w:rFonts w:ascii="Arial" w:hAnsi="Arial" w:cs="Times New Roman" w:hint="default"/>
      </w:rPr>
    </w:lvl>
    <w:lvl w:ilvl="7" w:tplc="CE3EA5C6">
      <w:start w:val="1"/>
      <w:numFmt w:val="bullet"/>
      <w:lvlText w:val="•"/>
      <w:lvlJc w:val="left"/>
      <w:pPr>
        <w:tabs>
          <w:tab w:val="num" w:pos="5760"/>
        </w:tabs>
        <w:ind w:left="5760" w:hanging="360"/>
      </w:pPr>
      <w:rPr>
        <w:rFonts w:ascii="Arial" w:hAnsi="Arial" w:cs="Times New Roman" w:hint="default"/>
      </w:rPr>
    </w:lvl>
    <w:lvl w:ilvl="8" w:tplc="1D04634A">
      <w:start w:val="1"/>
      <w:numFmt w:val="bullet"/>
      <w:lvlText w:val="•"/>
      <w:lvlJc w:val="left"/>
      <w:pPr>
        <w:tabs>
          <w:tab w:val="num" w:pos="6480"/>
        </w:tabs>
        <w:ind w:left="6480" w:hanging="360"/>
      </w:pPr>
      <w:rPr>
        <w:rFonts w:ascii="Arial" w:hAnsi="Arial" w:cs="Times New Roman" w:hint="default"/>
      </w:rPr>
    </w:lvl>
  </w:abstractNum>
  <w:abstractNum w:abstractNumId="16" w15:restartNumberingAfterBreak="0">
    <w:nsid w:val="448145D3"/>
    <w:multiLevelType w:val="hybridMultilevel"/>
    <w:tmpl w:val="C7D015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517ECA"/>
    <w:multiLevelType w:val="hybridMultilevel"/>
    <w:tmpl w:val="993E5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5D0361"/>
    <w:multiLevelType w:val="hybridMultilevel"/>
    <w:tmpl w:val="F82C6A64"/>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9" w15:restartNumberingAfterBreak="0">
    <w:nsid w:val="502BC3EF"/>
    <w:multiLevelType w:val="multilevel"/>
    <w:tmpl w:val="9BE71657"/>
    <w:lvl w:ilvl="0">
      <w:start w:val="1"/>
      <w:numFmt w:val="decimal"/>
      <w:pStyle w:val="MdRLevel1"/>
      <w:lvlText w:val="%1."/>
      <w:lvlJc w:val="left"/>
      <w:pPr>
        <w:tabs>
          <w:tab w:val="num" w:pos="720"/>
        </w:tabs>
        <w:ind w:left="720" w:hanging="720"/>
      </w:pPr>
      <w:rPr>
        <w:b w:val="0"/>
        <w:i w:val="0"/>
        <w:caps w:val="0"/>
        <w:smallCaps w:val="0"/>
        <w:strike w:val="0"/>
        <w:dstrike w:val="0"/>
        <w:vanish w:val="0"/>
        <w:color w:val="000000"/>
        <w:u w:val="none"/>
        <w:effect w:val="none"/>
        <w:vertAlign w:val="baseline"/>
      </w:rPr>
    </w:lvl>
    <w:lvl w:ilvl="1">
      <w:start w:val="1"/>
      <w:numFmt w:val="decimal"/>
      <w:pStyle w:val="MdRLevel2"/>
      <w:lvlText w:val="%1.%2"/>
      <w:lvlJc w:val="left"/>
      <w:pPr>
        <w:tabs>
          <w:tab w:val="num" w:pos="720"/>
        </w:tabs>
        <w:ind w:left="720" w:hanging="720"/>
      </w:pPr>
      <w:rPr>
        <w:b w:val="0"/>
        <w:i w:val="0"/>
        <w:caps w:val="0"/>
        <w:smallCaps w:val="0"/>
        <w:strike w:val="0"/>
        <w:dstrike w:val="0"/>
        <w:vanish w:val="0"/>
        <w:color w:val="000000"/>
        <w:u w:val="none"/>
        <w:effect w:val="none"/>
        <w:vertAlign w:val="baseline"/>
      </w:rPr>
    </w:lvl>
    <w:lvl w:ilvl="2">
      <w:start w:val="1"/>
      <w:numFmt w:val="decimal"/>
      <w:pStyle w:val="MdRLevel3"/>
      <w:lvlText w:val="%1.%2.%3"/>
      <w:lvlJc w:val="left"/>
      <w:pPr>
        <w:tabs>
          <w:tab w:val="num" w:pos="1800"/>
        </w:tabs>
        <w:ind w:left="1800" w:hanging="1080"/>
      </w:pPr>
      <w:rPr>
        <w:b w:val="0"/>
        <w:i w:val="0"/>
        <w:caps w:val="0"/>
        <w:smallCaps w:val="0"/>
        <w:strike w:val="0"/>
        <w:dstrike w:val="0"/>
        <w:vanish w:val="0"/>
        <w:color w:val="000000"/>
        <w:u w:val="none"/>
        <w:effect w:val="none"/>
        <w:vertAlign w:val="baseline"/>
      </w:rPr>
    </w:lvl>
    <w:lvl w:ilvl="3">
      <w:start w:val="1"/>
      <w:numFmt w:val="lowerLetter"/>
      <w:pStyle w:val="MdRLevel4"/>
      <w:lvlText w:val="(%4)"/>
      <w:lvlJc w:val="left"/>
      <w:pPr>
        <w:tabs>
          <w:tab w:val="num" w:pos="2520"/>
        </w:tabs>
        <w:ind w:left="2520" w:hanging="720"/>
      </w:pPr>
      <w:rPr>
        <w:b w:val="0"/>
        <w:i w:val="0"/>
        <w:caps w:val="0"/>
        <w:smallCaps w:val="0"/>
        <w:strike w:val="0"/>
        <w:dstrike w:val="0"/>
        <w:vanish w:val="0"/>
        <w:color w:val="000000"/>
        <w:u w:val="none"/>
        <w:effect w:val="none"/>
        <w:vertAlign w:val="baseline"/>
      </w:rPr>
    </w:lvl>
    <w:lvl w:ilvl="4">
      <w:start w:val="1"/>
      <w:numFmt w:val="lowerRoman"/>
      <w:pStyle w:val="MdRLevel5"/>
      <w:lvlText w:val="(%5)"/>
      <w:lvlJc w:val="left"/>
      <w:pPr>
        <w:tabs>
          <w:tab w:val="num" w:pos="3240"/>
        </w:tabs>
        <w:ind w:left="3240" w:hanging="720"/>
      </w:pPr>
      <w:rPr>
        <w:b w:val="0"/>
        <w:i w:val="0"/>
        <w:caps w:val="0"/>
        <w:smallCaps w:val="0"/>
        <w:strike w:val="0"/>
        <w:dstrike w:val="0"/>
        <w:vanish w:val="0"/>
        <w:color w:val="000000"/>
        <w:u w:val="none"/>
        <w:effect w:val="none"/>
        <w:vertAlign w:val="base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rPr>
    </w:lvl>
  </w:abstractNum>
  <w:abstractNum w:abstractNumId="20" w15:restartNumberingAfterBreak="0">
    <w:nsid w:val="5106107F"/>
    <w:multiLevelType w:val="hybridMultilevel"/>
    <w:tmpl w:val="3A6A54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2E562D"/>
    <w:multiLevelType w:val="hybridMultilevel"/>
    <w:tmpl w:val="0778D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3819A3"/>
    <w:multiLevelType w:val="hybridMultilevel"/>
    <w:tmpl w:val="335A4A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BE0E8D"/>
    <w:multiLevelType w:val="hybridMultilevel"/>
    <w:tmpl w:val="E47602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2AE792A"/>
    <w:multiLevelType w:val="hybridMultilevel"/>
    <w:tmpl w:val="04626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F904B4"/>
    <w:multiLevelType w:val="hybridMultilevel"/>
    <w:tmpl w:val="335A4A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B4021A"/>
    <w:multiLevelType w:val="hybridMultilevel"/>
    <w:tmpl w:val="335A4A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4121571"/>
    <w:multiLevelType w:val="hybridMultilevel"/>
    <w:tmpl w:val="BFE063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55B7086"/>
    <w:multiLevelType w:val="hybridMultilevel"/>
    <w:tmpl w:val="BEA8CAB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9" w15:restartNumberingAfterBreak="0">
    <w:nsid w:val="795D3523"/>
    <w:multiLevelType w:val="hybridMultilevel"/>
    <w:tmpl w:val="78DE7D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0877BD"/>
    <w:multiLevelType w:val="hybridMultilevel"/>
    <w:tmpl w:val="6C9C1D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9"/>
  </w:num>
  <w:num w:numId="3">
    <w:abstractNumId w:val="20"/>
  </w:num>
  <w:num w:numId="4">
    <w:abstractNumId w:val="24"/>
  </w:num>
  <w:num w:numId="5">
    <w:abstractNumId w:val="11"/>
  </w:num>
  <w:num w:numId="6">
    <w:abstractNumId w:val="0"/>
  </w:num>
  <w:num w:numId="7">
    <w:abstractNumId w:val="12"/>
  </w:num>
  <w:num w:numId="8">
    <w:abstractNumId w:val="10"/>
  </w:num>
  <w:num w:numId="9">
    <w:abstractNumId w:val="8"/>
  </w:num>
  <w:num w:numId="10">
    <w:abstractNumId w:val="30"/>
  </w:num>
  <w:num w:numId="11">
    <w:abstractNumId w:val="7"/>
  </w:num>
  <w:num w:numId="12">
    <w:abstractNumId w:val="5"/>
  </w:num>
  <w:num w:numId="13">
    <w:abstractNumId w:val="4"/>
  </w:num>
  <w:num w:numId="14">
    <w:abstractNumId w:val="6"/>
  </w:num>
  <w:num w:numId="15">
    <w:abstractNumId w:val="21"/>
  </w:num>
  <w:num w:numId="16">
    <w:abstractNumId w:val="16"/>
  </w:num>
  <w:num w:numId="17">
    <w:abstractNumId w:val="3"/>
  </w:num>
  <w:num w:numId="18">
    <w:abstractNumId w:val="17"/>
  </w:num>
  <w:num w:numId="19">
    <w:abstractNumId w:val="25"/>
  </w:num>
  <w:num w:numId="20">
    <w:abstractNumId w:val="29"/>
  </w:num>
  <w:num w:numId="21">
    <w:abstractNumId w:val="22"/>
  </w:num>
  <w:num w:numId="22">
    <w:abstractNumId w:val="26"/>
  </w:num>
  <w:num w:numId="23">
    <w:abstractNumId w:val="1"/>
  </w:num>
  <w:num w:numId="24">
    <w:abstractNumId w:val="2"/>
  </w:num>
  <w:num w:numId="25">
    <w:abstractNumId w:val="13"/>
  </w:num>
  <w:num w:numId="26">
    <w:abstractNumId w:val="18"/>
  </w:num>
  <w:num w:numId="27">
    <w:abstractNumId w:val="28"/>
  </w:num>
  <w:num w:numId="28">
    <w:abstractNumId w:val="15"/>
  </w:num>
  <w:num w:numId="29">
    <w:abstractNumId w:val="14"/>
  </w:num>
  <w:num w:numId="30">
    <w:abstractNumId w:val="27"/>
  </w:num>
  <w:num w:numId="31">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MSLink.UpdateFields" w:val="True"/>
  </w:docVars>
  <w:rsids>
    <w:rsidRoot w:val="003D6999"/>
    <w:rsid w:val="00000B2B"/>
    <w:rsid w:val="00001922"/>
    <w:rsid w:val="000020DE"/>
    <w:rsid w:val="000056DC"/>
    <w:rsid w:val="00005DAB"/>
    <w:rsid w:val="000074BA"/>
    <w:rsid w:val="00007E52"/>
    <w:rsid w:val="00026BC9"/>
    <w:rsid w:val="00034604"/>
    <w:rsid w:val="00047A16"/>
    <w:rsid w:val="00060183"/>
    <w:rsid w:val="00061001"/>
    <w:rsid w:val="00062E3A"/>
    <w:rsid w:val="00076A70"/>
    <w:rsid w:val="000819A5"/>
    <w:rsid w:val="0008467B"/>
    <w:rsid w:val="0009106C"/>
    <w:rsid w:val="00092909"/>
    <w:rsid w:val="000B2450"/>
    <w:rsid w:val="000B3559"/>
    <w:rsid w:val="000B56EE"/>
    <w:rsid w:val="000C4343"/>
    <w:rsid w:val="000C6886"/>
    <w:rsid w:val="000D0D2F"/>
    <w:rsid w:val="000D1E62"/>
    <w:rsid w:val="000D3601"/>
    <w:rsid w:val="000E2A5D"/>
    <w:rsid w:val="000F6B4F"/>
    <w:rsid w:val="001000E8"/>
    <w:rsid w:val="00101284"/>
    <w:rsid w:val="001013F9"/>
    <w:rsid w:val="0010184D"/>
    <w:rsid w:val="0010259A"/>
    <w:rsid w:val="0010313F"/>
    <w:rsid w:val="001114FE"/>
    <w:rsid w:val="001130B4"/>
    <w:rsid w:val="00120F2E"/>
    <w:rsid w:val="00140B03"/>
    <w:rsid w:val="00147BE1"/>
    <w:rsid w:val="00153BBF"/>
    <w:rsid w:val="00157250"/>
    <w:rsid w:val="00161591"/>
    <w:rsid w:val="00170AE1"/>
    <w:rsid w:val="00180704"/>
    <w:rsid w:val="001838C2"/>
    <w:rsid w:val="00184A01"/>
    <w:rsid w:val="00185CD8"/>
    <w:rsid w:val="001A1196"/>
    <w:rsid w:val="001A6BAD"/>
    <w:rsid w:val="001B3679"/>
    <w:rsid w:val="001C72A5"/>
    <w:rsid w:val="001D0481"/>
    <w:rsid w:val="001D2182"/>
    <w:rsid w:val="001D2FD2"/>
    <w:rsid w:val="001E1DD7"/>
    <w:rsid w:val="001E284C"/>
    <w:rsid w:val="001E395E"/>
    <w:rsid w:val="001F5CE4"/>
    <w:rsid w:val="002000B1"/>
    <w:rsid w:val="002044E8"/>
    <w:rsid w:val="00205CC5"/>
    <w:rsid w:val="00212AC9"/>
    <w:rsid w:val="00213F7E"/>
    <w:rsid w:val="002158A6"/>
    <w:rsid w:val="002219BE"/>
    <w:rsid w:val="00233048"/>
    <w:rsid w:val="00233634"/>
    <w:rsid w:val="002336A4"/>
    <w:rsid w:val="002365A4"/>
    <w:rsid w:val="00240583"/>
    <w:rsid w:val="002429E8"/>
    <w:rsid w:val="00247C7D"/>
    <w:rsid w:val="002600DE"/>
    <w:rsid w:val="00266981"/>
    <w:rsid w:val="00266EF2"/>
    <w:rsid w:val="00266FA6"/>
    <w:rsid w:val="0027119E"/>
    <w:rsid w:val="002B012B"/>
    <w:rsid w:val="002B0817"/>
    <w:rsid w:val="002C243B"/>
    <w:rsid w:val="002C2B20"/>
    <w:rsid w:val="002C3074"/>
    <w:rsid w:val="002C7FFE"/>
    <w:rsid w:val="002D115A"/>
    <w:rsid w:val="002D2DFD"/>
    <w:rsid w:val="002E0A0E"/>
    <w:rsid w:val="002E673F"/>
    <w:rsid w:val="002F0A4E"/>
    <w:rsid w:val="002F638D"/>
    <w:rsid w:val="002F7BDE"/>
    <w:rsid w:val="00300632"/>
    <w:rsid w:val="00305970"/>
    <w:rsid w:val="00311F07"/>
    <w:rsid w:val="00312CA4"/>
    <w:rsid w:val="0031684B"/>
    <w:rsid w:val="00317BC9"/>
    <w:rsid w:val="00322B44"/>
    <w:rsid w:val="003236AC"/>
    <w:rsid w:val="00326C27"/>
    <w:rsid w:val="00351A0A"/>
    <w:rsid w:val="00356A30"/>
    <w:rsid w:val="003636C9"/>
    <w:rsid w:val="0036535D"/>
    <w:rsid w:val="00384468"/>
    <w:rsid w:val="00386919"/>
    <w:rsid w:val="00390256"/>
    <w:rsid w:val="00393484"/>
    <w:rsid w:val="00393AF5"/>
    <w:rsid w:val="003959C5"/>
    <w:rsid w:val="003961A4"/>
    <w:rsid w:val="003A536E"/>
    <w:rsid w:val="003B0CBF"/>
    <w:rsid w:val="003C0346"/>
    <w:rsid w:val="003C2D4F"/>
    <w:rsid w:val="003C7D5C"/>
    <w:rsid w:val="003D099F"/>
    <w:rsid w:val="003D3B87"/>
    <w:rsid w:val="003D6271"/>
    <w:rsid w:val="003D6999"/>
    <w:rsid w:val="003E1144"/>
    <w:rsid w:val="003E6CB5"/>
    <w:rsid w:val="003F0589"/>
    <w:rsid w:val="003F117E"/>
    <w:rsid w:val="003F1204"/>
    <w:rsid w:val="003F3937"/>
    <w:rsid w:val="003F5909"/>
    <w:rsid w:val="003F696C"/>
    <w:rsid w:val="003F7422"/>
    <w:rsid w:val="0040189C"/>
    <w:rsid w:val="00410AA8"/>
    <w:rsid w:val="00414DE7"/>
    <w:rsid w:val="00431011"/>
    <w:rsid w:val="00431BE6"/>
    <w:rsid w:val="004435B8"/>
    <w:rsid w:val="00453D30"/>
    <w:rsid w:val="00457B24"/>
    <w:rsid w:val="00462273"/>
    <w:rsid w:val="0046424D"/>
    <w:rsid w:val="0046765A"/>
    <w:rsid w:val="004755F5"/>
    <w:rsid w:val="0047716F"/>
    <w:rsid w:val="00487C4A"/>
    <w:rsid w:val="0049083F"/>
    <w:rsid w:val="004A2713"/>
    <w:rsid w:val="004A3D61"/>
    <w:rsid w:val="004A51A8"/>
    <w:rsid w:val="004A690D"/>
    <w:rsid w:val="004A7C92"/>
    <w:rsid w:val="004C1C83"/>
    <w:rsid w:val="004D3251"/>
    <w:rsid w:val="004E5397"/>
    <w:rsid w:val="004F1C74"/>
    <w:rsid w:val="00500B25"/>
    <w:rsid w:val="00502DEC"/>
    <w:rsid w:val="00506F11"/>
    <w:rsid w:val="00513556"/>
    <w:rsid w:val="0051753C"/>
    <w:rsid w:val="00532A8F"/>
    <w:rsid w:val="00557315"/>
    <w:rsid w:val="0056070E"/>
    <w:rsid w:val="00563E76"/>
    <w:rsid w:val="00567B5B"/>
    <w:rsid w:val="00573088"/>
    <w:rsid w:val="00573B3C"/>
    <w:rsid w:val="00577BED"/>
    <w:rsid w:val="00592EBB"/>
    <w:rsid w:val="00595325"/>
    <w:rsid w:val="005A075D"/>
    <w:rsid w:val="005A25D4"/>
    <w:rsid w:val="005A2E37"/>
    <w:rsid w:val="005A3C48"/>
    <w:rsid w:val="005B2022"/>
    <w:rsid w:val="005C4C43"/>
    <w:rsid w:val="005D03A1"/>
    <w:rsid w:val="005D3A4B"/>
    <w:rsid w:val="005E40F6"/>
    <w:rsid w:val="005E6193"/>
    <w:rsid w:val="005E7769"/>
    <w:rsid w:val="005F07DF"/>
    <w:rsid w:val="005F4AD4"/>
    <w:rsid w:val="005F77FF"/>
    <w:rsid w:val="00605A8E"/>
    <w:rsid w:val="00614E51"/>
    <w:rsid w:val="00623633"/>
    <w:rsid w:val="00627294"/>
    <w:rsid w:val="00630FFE"/>
    <w:rsid w:val="0063588D"/>
    <w:rsid w:val="00640BDD"/>
    <w:rsid w:val="00643BFC"/>
    <w:rsid w:val="00644F79"/>
    <w:rsid w:val="00651910"/>
    <w:rsid w:val="006577B8"/>
    <w:rsid w:val="006707E7"/>
    <w:rsid w:val="0067518E"/>
    <w:rsid w:val="006778A0"/>
    <w:rsid w:val="00681609"/>
    <w:rsid w:val="006868D8"/>
    <w:rsid w:val="00690257"/>
    <w:rsid w:val="0069618B"/>
    <w:rsid w:val="006A5BE5"/>
    <w:rsid w:val="006B4A97"/>
    <w:rsid w:val="006C0D84"/>
    <w:rsid w:val="006C2737"/>
    <w:rsid w:val="006C3BD5"/>
    <w:rsid w:val="006D55CE"/>
    <w:rsid w:val="006E7573"/>
    <w:rsid w:val="0070083A"/>
    <w:rsid w:val="00701055"/>
    <w:rsid w:val="007041D5"/>
    <w:rsid w:val="007108A6"/>
    <w:rsid w:val="00714405"/>
    <w:rsid w:val="00747242"/>
    <w:rsid w:val="00781A2A"/>
    <w:rsid w:val="0078789D"/>
    <w:rsid w:val="00792C9E"/>
    <w:rsid w:val="00796834"/>
    <w:rsid w:val="007A27C5"/>
    <w:rsid w:val="007A7B1D"/>
    <w:rsid w:val="007B03B5"/>
    <w:rsid w:val="007B2DE6"/>
    <w:rsid w:val="007B3486"/>
    <w:rsid w:val="007B6AAA"/>
    <w:rsid w:val="007C5021"/>
    <w:rsid w:val="007D2B5A"/>
    <w:rsid w:val="007D519B"/>
    <w:rsid w:val="007E201A"/>
    <w:rsid w:val="007E296B"/>
    <w:rsid w:val="007E402D"/>
    <w:rsid w:val="007E5F29"/>
    <w:rsid w:val="007F1245"/>
    <w:rsid w:val="007F381D"/>
    <w:rsid w:val="007F557A"/>
    <w:rsid w:val="008057CC"/>
    <w:rsid w:val="00805C9D"/>
    <w:rsid w:val="00807F75"/>
    <w:rsid w:val="008135A1"/>
    <w:rsid w:val="008174F9"/>
    <w:rsid w:val="008361A5"/>
    <w:rsid w:val="008608CB"/>
    <w:rsid w:val="00860EED"/>
    <w:rsid w:val="00861A7D"/>
    <w:rsid w:val="008705D7"/>
    <w:rsid w:val="00870A38"/>
    <w:rsid w:val="00870C60"/>
    <w:rsid w:val="008724D8"/>
    <w:rsid w:val="008756BA"/>
    <w:rsid w:val="008815A6"/>
    <w:rsid w:val="00881B99"/>
    <w:rsid w:val="00882EC0"/>
    <w:rsid w:val="00883488"/>
    <w:rsid w:val="0089063F"/>
    <w:rsid w:val="00892BE0"/>
    <w:rsid w:val="008A41EB"/>
    <w:rsid w:val="008A4EE9"/>
    <w:rsid w:val="008A64FB"/>
    <w:rsid w:val="008B0D53"/>
    <w:rsid w:val="008B1ED7"/>
    <w:rsid w:val="008F17F6"/>
    <w:rsid w:val="00903115"/>
    <w:rsid w:val="00904EAE"/>
    <w:rsid w:val="0090688E"/>
    <w:rsid w:val="00915D9B"/>
    <w:rsid w:val="00924A2F"/>
    <w:rsid w:val="00936D7E"/>
    <w:rsid w:val="00940DD4"/>
    <w:rsid w:val="00945546"/>
    <w:rsid w:val="00950ADF"/>
    <w:rsid w:val="009511DB"/>
    <w:rsid w:val="00954E39"/>
    <w:rsid w:val="00970B57"/>
    <w:rsid w:val="009713B4"/>
    <w:rsid w:val="00972631"/>
    <w:rsid w:val="00973F3B"/>
    <w:rsid w:val="00975C5A"/>
    <w:rsid w:val="00976C73"/>
    <w:rsid w:val="009778EE"/>
    <w:rsid w:val="009817E2"/>
    <w:rsid w:val="00987BF3"/>
    <w:rsid w:val="009932BB"/>
    <w:rsid w:val="00996C37"/>
    <w:rsid w:val="009A0857"/>
    <w:rsid w:val="009A093F"/>
    <w:rsid w:val="009A19F3"/>
    <w:rsid w:val="009A3FA0"/>
    <w:rsid w:val="009A6BFE"/>
    <w:rsid w:val="009C493C"/>
    <w:rsid w:val="009C7046"/>
    <w:rsid w:val="009D0BBF"/>
    <w:rsid w:val="009D3B96"/>
    <w:rsid w:val="009D49A1"/>
    <w:rsid w:val="009D5F47"/>
    <w:rsid w:val="009E545C"/>
    <w:rsid w:val="009E747D"/>
    <w:rsid w:val="009F45A0"/>
    <w:rsid w:val="009F52B1"/>
    <w:rsid w:val="009F5925"/>
    <w:rsid w:val="009F6E65"/>
    <w:rsid w:val="009F7435"/>
    <w:rsid w:val="00A0105F"/>
    <w:rsid w:val="00A044CE"/>
    <w:rsid w:val="00A0718B"/>
    <w:rsid w:val="00A1221B"/>
    <w:rsid w:val="00A13B90"/>
    <w:rsid w:val="00A17634"/>
    <w:rsid w:val="00A221C2"/>
    <w:rsid w:val="00A31328"/>
    <w:rsid w:val="00A40936"/>
    <w:rsid w:val="00A5160D"/>
    <w:rsid w:val="00A55071"/>
    <w:rsid w:val="00A5543C"/>
    <w:rsid w:val="00A561A8"/>
    <w:rsid w:val="00A57663"/>
    <w:rsid w:val="00A64841"/>
    <w:rsid w:val="00A71312"/>
    <w:rsid w:val="00A76C8C"/>
    <w:rsid w:val="00A76CFD"/>
    <w:rsid w:val="00A9095A"/>
    <w:rsid w:val="00A90F1E"/>
    <w:rsid w:val="00A91AAA"/>
    <w:rsid w:val="00A9467F"/>
    <w:rsid w:val="00AA027C"/>
    <w:rsid w:val="00AA06DF"/>
    <w:rsid w:val="00AA2A08"/>
    <w:rsid w:val="00AA3C41"/>
    <w:rsid w:val="00AB0860"/>
    <w:rsid w:val="00AB2636"/>
    <w:rsid w:val="00AB29ED"/>
    <w:rsid w:val="00AD1B28"/>
    <w:rsid w:val="00AE0186"/>
    <w:rsid w:val="00AE665E"/>
    <w:rsid w:val="00AF0F22"/>
    <w:rsid w:val="00AF347D"/>
    <w:rsid w:val="00AF46AA"/>
    <w:rsid w:val="00B04AFE"/>
    <w:rsid w:val="00B069D1"/>
    <w:rsid w:val="00B1044A"/>
    <w:rsid w:val="00B24D88"/>
    <w:rsid w:val="00B2522D"/>
    <w:rsid w:val="00B462C5"/>
    <w:rsid w:val="00B46748"/>
    <w:rsid w:val="00B47927"/>
    <w:rsid w:val="00B50DFB"/>
    <w:rsid w:val="00B54036"/>
    <w:rsid w:val="00B650A3"/>
    <w:rsid w:val="00B74949"/>
    <w:rsid w:val="00B9091C"/>
    <w:rsid w:val="00B95855"/>
    <w:rsid w:val="00BA010D"/>
    <w:rsid w:val="00BA4C52"/>
    <w:rsid w:val="00BB2277"/>
    <w:rsid w:val="00BB40C0"/>
    <w:rsid w:val="00BB583E"/>
    <w:rsid w:val="00BC142C"/>
    <w:rsid w:val="00BD191F"/>
    <w:rsid w:val="00BD4DFE"/>
    <w:rsid w:val="00BD4F0A"/>
    <w:rsid w:val="00BD5E32"/>
    <w:rsid w:val="00BD632B"/>
    <w:rsid w:val="00BF1E72"/>
    <w:rsid w:val="00BF73A6"/>
    <w:rsid w:val="00C06EE7"/>
    <w:rsid w:val="00C15071"/>
    <w:rsid w:val="00C17FA2"/>
    <w:rsid w:val="00C227CF"/>
    <w:rsid w:val="00C278B7"/>
    <w:rsid w:val="00C3185D"/>
    <w:rsid w:val="00C37A2E"/>
    <w:rsid w:val="00C446B6"/>
    <w:rsid w:val="00C44836"/>
    <w:rsid w:val="00C57AF8"/>
    <w:rsid w:val="00C63ABB"/>
    <w:rsid w:val="00C66993"/>
    <w:rsid w:val="00C71183"/>
    <w:rsid w:val="00C7388F"/>
    <w:rsid w:val="00C860AC"/>
    <w:rsid w:val="00C92A72"/>
    <w:rsid w:val="00CB08CC"/>
    <w:rsid w:val="00CB3AF4"/>
    <w:rsid w:val="00CB7847"/>
    <w:rsid w:val="00CC566F"/>
    <w:rsid w:val="00CC567C"/>
    <w:rsid w:val="00CC7011"/>
    <w:rsid w:val="00CD2BC2"/>
    <w:rsid w:val="00CD47D4"/>
    <w:rsid w:val="00CD5E00"/>
    <w:rsid w:val="00CE1D3F"/>
    <w:rsid w:val="00CE5DC3"/>
    <w:rsid w:val="00CF0AF0"/>
    <w:rsid w:val="00CF55BC"/>
    <w:rsid w:val="00CF778F"/>
    <w:rsid w:val="00D014B8"/>
    <w:rsid w:val="00D0441D"/>
    <w:rsid w:val="00D0578B"/>
    <w:rsid w:val="00D106FC"/>
    <w:rsid w:val="00D222CF"/>
    <w:rsid w:val="00D32124"/>
    <w:rsid w:val="00D36602"/>
    <w:rsid w:val="00D370FB"/>
    <w:rsid w:val="00D42E24"/>
    <w:rsid w:val="00D5055A"/>
    <w:rsid w:val="00D51ED0"/>
    <w:rsid w:val="00D53197"/>
    <w:rsid w:val="00D57D34"/>
    <w:rsid w:val="00D6227B"/>
    <w:rsid w:val="00D628DB"/>
    <w:rsid w:val="00D71BD2"/>
    <w:rsid w:val="00D80A1A"/>
    <w:rsid w:val="00D85851"/>
    <w:rsid w:val="00D92E29"/>
    <w:rsid w:val="00D95379"/>
    <w:rsid w:val="00D9562B"/>
    <w:rsid w:val="00D96721"/>
    <w:rsid w:val="00DA6E6F"/>
    <w:rsid w:val="00DB327A"/>
    <w:rsid w:val="00DB41A4"/>
    <w:rsid w:val="00DB7016"/>
    <w:rsid w:val="00DB7BCC"/>
    <w:rsid w:val="00DC64D5"/>
    <w:rsid w:val="00DD13CC"/>
    <w:rsid w:val="00DE0847"/>
    <w:rsid w:val="00DE5BBA"/>
    <w:rsid w:val="00DE69FF"/>
    <w:rsid w:val="00DE6CB3"/>
    <w:rsid w:val="00DE70BD"/>
    <w:rsid w:val="00DF04F3"/>
    <w:rsid w:val="00DF13FB"/>
    <w:rsid w:val="00DF4772"/>
    <w:rsid w:val="00DF591B"/>
    <w:rsid w:val="00E018A2"/>
    <w:rsid w:val="00E0353E"/>
    <w:rsid w:val="00E03E47"/>
    <w:rsid w:val="00E070A5"/>
    <w:rsid w:val="00E134AC"/>
    <w:rsid w:val="00E136B6"/>
    <w:rsid w:val="00E25508"/>
    <w:rsid w:val="00E2779A"/>
    <w:rsid w:val="00E42097"/>
    <w:rsid w:val="00E45839"/>
    <w:rsid w:val="00E5060F"/>
    <w:rsid w:val="00E632D3"/>
    <w:rsid w:val="00E82C2C"/>
    <w:rsid w:val="00E90BB4"/>
    <w:rsid w:val="00E91818"/>
    <w:rsid w:val="00E94E08"/>
    <w:rsid w:val="00EA02F7"/>
    <w:rsid w:val="00EA0AEA"/>
    <w:rsid w:val="00EA3249"/>
    <w:rsid w:val="00EA394A"/>
    <w:rsid w:val="00EA510E"/>
    <w:rsid w:val="00EB2DF2"/>
    <w:rsid w:val="00EB635D"/>
    <w:rsid w:val="00EB6FDE"/>
    <w:rsid w:val="00ED6DC8"/>
    <w:rsid w:val="00EF0318"/>
    <w:rsid w:val="00EF3B32"/>
    <w:rsid w:val="00EF60CC"/>
    <w:rsid w:val="00F0357D"/>
    <w:rsid w:val="00F03EE3"/>
    <w:rsid w:val="00F06234"/>
    <w:rsid w:val="00F21A11"/>
    <w:rsid w:val="00F23942"/>
    <w:rsid w:val="00F25CD1"/>
    <w:rsid w:val="00F37BC0"/>
    <w:rsid w:val="00F50F72"/>
    <w:rsid w:val="00F626E8"/>
    <w:rsid w:val="00F65C85"/>
    <w:rsid w:val="00F667CC"/>
    <w:rsid w:val="00F6776F"/>
    <w:rsid w:val="00F67A25"/>
    <w:rsid w:val="00F70B92"/>
    <w:rsid w:val="00F71652"/>
    <w:rsid w:val="00F71755"/>
    <w:rsid w:val="00F83D00"/>
    <w:rsid w:val="00F869D3"/>
    <w:rsid w:val="00F93A9E"/>
    <w:rsid w:val="00F946DA"/>
    <w:rsid w:val="00F9685F"/>
    <w:rsid w:val="00F96F1D"/>
    <w:rsid w:val="00FB15FC"/>
    <w:rsid w:val="00FB398E"/>
    <w:rsid w:val="00FB7D39"/>
    <w:rsid w:val="00FC2E0D"/>
    <w:rsid w:val="00FC638D"/>
    <w:rsid w:val="00FD049D"/>
    <w:rsid w:val="00FD0E93"/>
    <w:rsid w:val="00FE1C37"/>
    <w:rsid w:val="00FE26C9"/>
    <w:rsid w:val="00FE3D9D"/>
    <w:rsid w:val="00FE46FD"/>
    <w:rsid w:val="00FE5FCD"/>
    <w:rsid w:val="00FF079F"/>
    <w:rsid w:val="00FF2361"/>
    <w:rsid w:val="00FF35E4"/>
    <w:rsid w:val="00FF66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7D17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43C"/>
    <w:pPr>
      <w:spacing w:after="200" w:line="276" w:lineRule="auto"/>
    </w:pPr>
    <w:rPr>
      <w:sz w:val="22"/>
      <w:szCs w:val="22"/>
      <w:lang w:eastAsia="en-US"/>
    </w:rPr>
  </w:style>
  <w:style w:type="paragraph" w:styleId="Heading1">
    <w:name w:val="heading 1"/>
    <w:basedOn w:val="Normal"/>
    <w:next w:val="Normal"/>
    <w:link w:val="Heading1Char"/>
    <w:qFormat/>
    <w:rsid w:val="005A075D"/>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5A075D"/>
    <w:pPr>
      <w:keepNext/>
      <w:adjustRightInd w:val="0"/>
      <w:spacing w:before="240" w:after="60" w:line="240" w:lineRule="auto"/>
      <w:jc w:val="both"/>
      <w:outlineLvl w:val="1"/>
    </w:pPr>
    <w:rPr>
      <w:rFonts w:ascii="Arial" w:eastAsia="Times New Roman"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RLevel1">
    <w:name w:val="MdR Level 1"/>
    <w:basedOn w:val="Normal"/>
    <w:rsid w:val="003D6999"/>
    <w:pPr>
      <w:numPr>
        <w:numId w:val="1"/>
      </w:numPr>
      <w:adjustRightInd w:val="0"/>
      <w:spacing w:after="240" w:line="360" w:lineRule="auto"/>
      <w:jc w:val="both"/>
      <w:outlineLvl w:val="0"/>
    </w:pPr>
    <w:rPr>
      <w:rFonts w:ascii="Times New Roman" w:eastAsia="Times New Roman" w:hAnsi="Times New Roman"/>
      <w:sz w:val="24"/>
      <w:szCs w:val="24"/>
      <w:lang w:eastAsia="en-GB"/>
    </w:rPr>
  </w:style>
  <w:style w:type="character" w:customStyle="1" w:styleId="MdRLevel1asheadingtext">
    <w:name w:val="MdR Level 1 as heading (text)"/>
    <w:rsid w:val="003D6999"/>
    <w:rPr>
      <w:b/>
      <w:bCs/>
      <w:caps/>
    </w:rPr>
  </w:style>
  <w:style w:type="paragraph" w:customStyle="1" w:styleId="MdRText2">
    <w:name w:val="MdR Text 2"/>
    <w:basedOn w:val="Normal"/>
    <w:rsid w:val="003D6999"/>
    <w:pPr>
      <w:adjustRightInd w:val="0"/>
      <w:spacing w:after="240" w:line="360" w:lineRule="auto"/>
      <w:ind w:left="720"/>
      <w:jc w:val="both"/>
    </w:pPr>
    <w:rPr>
      <w:rFonts w:ascii="Times New Roman" w:eastAsia="Times New Roman" w:hAnsi="Times New Roman"/>
      <w:sz w:val="24"/>
      <w:szCs w:val="24"/>
      <w:lang w:eastAsia="en-GB"/>
    </w:rPr>
  </w:style>
  <w:style w:type="paragraph" w:customStyle="1" w:styleId="MdRLevel2">
    <w:name w:val="MdR Level 2"/>
    <w:basedOn w:val="MdRText2"/>
    <w:rsid w:val="003D6999"/>
    <w:pPr>
      <w:numPr>
        <w:ilvl w:val="1"/>
        <w:numId w:val="1"/>
      </w:numPr>
      <w:outlineLvl w:val="1"/>
    </w:pPr>
  </w:style>
  <w:style w:type="paragraph" w:customStyle="1" w:styleId="MdRLevel3">
    <w:name w:val="MdR Level 3"/>
    <w:basedOn w:val="Normal"/>
    <w:rsid w:val="003D6999"/>
    <w:pPr>
      <w:numPr>
        <w:ilvl w:val="2"/>
        <w:numId w:val="1"/>
      </w:numPr>
      <w:adjustRightInd w:val="0"/>
      <w:spacing w:after="240" w:line="360" w:lineRule="auto"/>
      <w:jc w:val="both"/>
      <w:outlineLvl w:val="2"/>
    </w:pPr>
    <w:rPr>
      <w:rFonts w:ascii="Times New Roman" w:eastAsia="Times New Roman" w:hAnsi="Times New Roman"/>
      <w:sz w:val="24"/>
      <w:szCs w:val="24"/>
      <w:lang w:eastAsia="en-GB"/>
    </w:rPr>
  </w:style>
  <w:style w:type="paragraph" w:customStyle="1" w:styleId="MdRLevel4">
    <w:name w:val="MdR Level 4"/>
    <w:basedOn w:val="Normal"/>
    <w:rsid w:val="003D6999"/>
    <w:pPr>
      <w:numPr>
        <w:ilvl w:val="3"/>
        <w:numId w:val="1"/>
      </w:numPr>
      <w:adjustRightInd w:val="0"/>
      <w:spacing w:after="240" w:line="360" w:lineRule="auto"/>
      <w:jc w:val="both"/>
      <w:outlineLvl w:val="3"/>
    </w:pPr>
    <w:rPr>
      <w:rFonts w:ascii="Times New Roman" w:eastAsia="Times New Roman" w:hAnsi="Times New Roman"/>
      <w:sz w:val="24"/>
      <w:szCs w:val="24"/>
      <w:lang w:eastAsia="en-GB"/>
    </w:rPr>
  </w:style>
  <w:style w:type="paragraph" w:customStyle="1" w:styleId="MdRLevel5">
    <w:name w:val="MdR Level 5"/>
    <w:basedOn w:val="Normal"/>
    <w:rsid w:val="003D6999"/>
    <w:pPr>
      <w:numPr>
        <w:ilvl w:val="4"/>
        <w:numId w:val="1"/>
      </w:numPr>
      <w:adjustRightInd w:val="0"/>
      <w:spacing w:after="240" w:line="360" w:lineRule="auto"/>
      <w:jc w:val="both"/>
      <w:outlineLvl w:val="4"/>
    </w:pPr>
    <w:rPr>
      <w:rFonts w:ascii="Times New Roman" w:eastAsia="Times New Roman" w:hAnsi="Times New Roman"/>
      <w:sz w:val="24"/>
      <w:szCs w:val="24"/>
      <w:lang w:eastAsia="en-GB"/>
    </w:rPr>
  </w:style>
  <w:style w:type="paragraph" w:customStyle="1" w:styleId="Body">
    <w:name w:val="Body"/>
    <w:basedOn w:val="Normal"/>
    <w:link w:val="BodyChar"/>
    <w:rsid w:val="003D6999"/>
    <w:pPr>
      <w:adjustRightInd w:val="0"/>
      <w:spacing w:after="240" w:line="360" w:lineRule="auto"/>
      <w:jc w:val="both"/>
    </w:pPr>
    <w:rPr>
      <w:rFonts w:ascii="Times New Roman" w:eastAsia="Times New Roman" w:hAnsi="Times New Roman"/>
      <w:sz w:val="24"/>
      <w:szCs w:val="24"/>
      <w:lang w:eastAsia="en-GB"/>
    </w:rPr>
  </w:style>
  <w:style w:type="character" w:customStyle="1" w:styleId="BodyChar">
    <w:name w:val="Body Char"/>
    <w:link w:val="Body"/>
    <w:rsid w:val="003D6999"/>
    <w:rPr>
      <w:rFonts w:ascii="Times New Roman" w:eastAsia="Times New Roman" w:hAnsi="Times New Roman" w:cs="Times New Roman"/>
      <w:sz w:val="24"/>
      <w:szCs w:val="24"/>
      <w:lang w:eastAsia="en-GB"/>
    </w:rPr>
  </w:style>
  <w:style w:type="character" w:styleId="Strong">
    <w:name w:val="Strong"/>
    <w:qFormat/>
    <w:rsid w:val="003D6999"/>
    <w:rPr>
      <w:b/>
      <w:bCs/>
    </w:rPr>
  </w:style>
  <w:style w:type="character" w:styleId="Hyperlink">
    <w:name w:val="Hyperlink"/>
    <w:uiPriority w:val="99"/>
    <w:unhideWhenUsed/>
    <w:rsid w:val="003D6999"/>
    <w:rPr>
      <w:color w:val="0000FF"/>
      <w:u w:val="single"/>
    </w:rPr>
  </w:style>
  <w:style w:type="paragraph" w:styleId="NoSpacing">
    <w:name w:val="No Spacing"/>
    <w:uiPriority w:val="1"/>
    <w:qFormat/>
    <w:rsid w:val="00462273"/>
    <w:rPr>
      <w:sz w:val="22"/>
      <w:szCs w:val="22"/>
      <w:lang w:eastAsia="en-US"/>
    </w:rPr>
  </w:style>
  <w:style w:type="paragraph" w:styleId="BalloonText">
    <w:name w:val="Balloon Text"/>
    <w:basedOn w:val="Normal"/>
    <w:link w:val="BalloonTextChar"/>
    <w:uiPriority w:val="99"/>
    <w:semiHidden/>
    <w:unhideWhenUsed/>
    <w:rsid w:val="009511D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511DB"/>
    <w:rPr>
      <w:rFonts w:ascii="Tahoma" w:hAnsi="Tahoma" w:cs="Tahoma"/>
      <w:sz w:val="16"/>
      <w:szCs w:val="16"/>
    </w:rPr>
  </w:style>
  <w:style w:type="character" w:customStyle="1" w:styleId="Heading2Char">
    <w:name w:val="Heading 2 Char"/>
    <w:link w:val="Heading2"/>
    <w:rsid w:val="005A075D"/>
    <w:rPr>
      <w:rFonts w:ascii="Arial" w:eastAsia="Times New Roman" w:hAnsi="Arial" w:cs="Arial"/>
      <w:b/>
      <w:bCs/>
      <w:i/>
      <w:iCs/>
      <w:sz w:val="28"/>
      <w:szCs w:val="28"/>
      <w:lang w:eastAsia="en-GB"/>
    </w:rPr>
  </w:style>
  <w:style w:type="paragraph" w:styleId="ListParagraph">
    <w:name w:val="List Paragraph"/>
    <w:basedOn w:val="Normal"/>
    <w:uiPriority w:val="34"/>
    <w:qFormat/>
    <w:rsid w:val="005A075D"/>
    <w:pPr>
      <w:ind w:left="720"/>
      <w:contextualSpacing/>
    </w:pPr>
  </w:style>
  <w:style w:type="character" w:customStyle="1" w:styleId="B2netBodyTextChar">
    <w:name w:val="B2net Body Text Char"/>
    <w:link w:val="B2netBodyText"/>
    <w:semiHidden/>
    <w:locked/>
    <w:rsid w:val="005A075D"/>
    <w:rPr>
      <w:rFonts w:ascii="Calibri" w:hAnsi="Calibri" w:cs="Calibri"/>
    </w:rPr>
  </w:style>
  <w:style w:type="paragraph" w:customStyle="1" w:styleId="B2netBodyText">
    <w:name w:val="B2net Body Text"/>
    <w:basedOn w:val="Normal"/>
    <w:link w:val="B2netBodyTextChar"/>
    <w:semiHidden/>
    <w:rsid w:val="005A075D"/>
    <w:pPr>
      <w:spacing w:before="60" w:after="60" w:line="264" w:lineRule="auto"/>
    </w:pPr>
    <w:rPr>
      <w:rFonts w:cs="Calibri"/>
    </w:rPr>
  </w:style>
  <w:style w:type="character" w:customStyle="1" w:styleId="PXXXHeadingChar">
    <w:name w:val="P_X.X.X Heading Char"/>
    <w:link w:val="PXXXHeading"/>
    <w:uiPriority w:val="99"/>
    <w:semiHidden/>
    <w:locked/>
    <w:rsid w:val="005A075D"/>
    <w:rPr>
      <w:rFonts w:ascii="Arial" w:hAnsi="Arial" w:cs="Arial"/>
      <w:b/>
      <w:bCs/>
    </w:rPr>
  </w:style>
  <w:style w:type="paragraph" w:customStyle="1" w:styleId="PXXXHeading">
    <w:name w:val="P_X.X.X Heading"/>
    <w:basedOn w:val="Normal"/>
    <w:link w:val="PXXXHeadingChar"/>
    <w:uiPriority w:val="99"/>
    <w:semiHidden/>
    <w:rsid w:val="005A075D"/>
    <w:pPr>
      <w:keepNext/>
      <w:spacing w:after="0" w:line="240" w:lineRule="auto"/>
      <w:ind w:left="720" w:hanging="720"/>
      <w:jc w:val="both"/>
    </w:pPr>
    <w:rPr>
      <w:rFonts w:ascii="Arial" w:hAnsi="Arial" w:cs="Arial"/>
      <w:b/>
      <w:bCs/>
    </w:rPr>
  </w:style>
  <w:style w:type="character" w:customStyle="1" w:styleId="content">
    <w:name w:val="content"/>
    <w:basedOn w:val="DefaultParagraphFont"/>
    <w:rsid w:val="005A075D"/>
  </w:style>
  <w:style w:type="character" w:customStyle="1" w:styleId="Heading1Char">
    <w:name w:val="Heading 1 Char"/>
    <w:link w:val="Heading1"/>
    <w:rsid w:val="005A075D"/>
    <w:rPr>
      <w:rFonts w:ascii="Arial" w:eastAsia="Times New Roman" w:hAnsi="Arial" w:cs="Arial"/>
      <w:b/>
      <w:bCs/>
      <w:kern w:val="32"/>
      <w:sz w:val="32"/>
      <w:szCs w:val="32"/>
    </w:rPr>
  </w:style>
  <w:style w:type="paragraph" w:styleId="Header">
    <w:name w:val="header"/>
    <w:basedOn w:val="Normal"/>
    <w:link w:val="HeaderChar"/>
    <w:unhideWhenUsed/>
    <w:rsid w:val="000C43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343"/>
  </w:style>
  <w:style w:type="paragraph" w:styleId="Footer">
    <w:name w:val="footer"/>
    <w:basedOn w:val="Normal"/>
    <w:link w:val="FooterChar"/>
    <w:uiPriority w:val="99"/>
    <w:unhideWhenUsed/>
    <w:rsid w:val="000C43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343"/>
  </w:style>
  <w:style w:type="paragraph" w:styleId="PlainText">
    <w:name w:val="Plain Text"/>
    <w:basedOn w:val="Normal"/>
    <w:link w:val="PlainTextChar"/>
    <w:rsid w:val="001E284C"/>
    <w:pPr>
      <w:spacing w:after="0" w:line="240" w:lineRule="auto"/>
    </w:pPr>
    <w:rPr>
      <w:rFonts w:ascii="Courier New" w:eastAsia="Times New Roman" w:hAnsi="Courier New" w:cs="Courier New"/>
      <w:sz w:val="20"/>
      <w:szCs w:val="20"/>
      <w:lang w:val="en-US"/>
    </w:rPr>
  </w:style>
  <w:style w:type="character" w:customStyle="1" w:styleId="PlainTextChar">
    <w:name w:val="Plain Text Char"/>
    <w:link w:val="PlainText"/>
    <w:rsid w:val="001E284C"/>
    <w:rPr>
      <w:rFonts w:ascii="Courier New" w:eastAsia="Times New Roman" w:hAnsi="Courier New" w:cs="Courier New"/>
      <w:sz w:val="20"/>
      <w:szCs w:val="20"/>
      <w:lang w:val="en-US"/>
    </w:rPr>
  </w:style>
  <w:style w:type="table" w:styleId="TableGrid">
    <w:name w:val="Table Grid"/>
    <w:basedOn w:val="TableNormal"/>
    <w:uiPriority w:val="59"/>
    <w:rsid w:val="00356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8174F9"/>
    <w:rPr>
      <w:color w:val="808080"/>
      <w:shd w:val="clear" w:color="auto" w:fill="E6E6E6"/>
    </w:rPr>
  </w:style>
  <w:style w:type="paragraph" w:styleId="TOCHeading">
    <w:name w:val="TOC Heading"/>
    <w:basedOn w:val="Heading1"/>
    <w:next w:val="Normal"/>
    <w:uiPriority w:val="39"/>
    <w:unhideWhenUsed/>
    <w:qFormat/>
    <w:rsid w:val="00CE1D3F"/>
    <w:pPr>
      <w:keepLines/>
      <w:spacing w:after="0" w:line="259" w:lineRule="auto"/>
      <w:outlineLvl w:val="9"/>
    </w:pPr>
    <w:rPr>
      <w:rFonts w:ascii="Cambria" w:hAnsi="Cambria" w:cs="Times New Roman"/>
      <w:b w:val="0"/>
      <w:bCs w:val="0"/>
      <w:color w:val="365F91"/>
      <w:kern w:val="0"/>
      <w:lang w:val="en-US"/>
    </w:rPr>
  </w:style>
  <w:style w:type="paragraph" w:styleId="TOC1">
    <w:name w:val="toc 1"/>
    <w:basedOn w:val="Normal"/>
    <w:next w:val="Normal"/>
    <w:autoRedefine/>
    <w:uiPriority w:val="39"/>
    <w:unhideWhenUsed/>
    <w:rsid w:val="00CE1D3F"/>
    <w:pPr>
      <w:spacing w:after="100"/>
    </w:pPr>
  </w:style>
  <w:style w:type="paragraph" w:styleId="TOC2">
    <w:name w:val="toc 2"/>
    <w:basedOn w:val="Normal"/>
    <w:next w:val="Normal"/>
    <w:autoRedefine/>
    <w:uiPriority w:val="39"/>
    <w:unhideWhenUsed/>
    <w:rsid w:val="00CE1D3F"/>
    <w:pPr>
      <w:spacing w:after="100"/>
      <w:ind w:left="220"/>
    </w:pPr>
  </w:style>
  <w:style w:type="paragraph" w:styleId="CommentText">
    <w:name w:val="annotation text"/>
    <w:basedOn w:val="Normal"/>
    <w:link w:val="CommentTextChar"/>
    <w:semiHidden/>
    <w:unhideWhenUsed/>
    <w:rsid w:val="009778EE"/>
    <w:pPr>
      <w:spacing w:after="0" w:line="240" w:lineRule="auto"/>
    </w:pPr>
    <w:rPr>
      <w:rFonts w:ascii="CG Times" w:eastAsia="Times New Roman" w:hAnsi="CG Times"/>
      <w:sz w:val="20"/>
      <w:szCs w:val="20"/>
      <w:lang w:val="en-US" w:eastAsia="en-GB"/>
    </w:rPr>
  </w:style>
  <w:style w:type="character" w:customStyle="1" w:styleId="CommentTextChar">
    <w:name w:val="Comment Text Char"/>
    <w:link w:val="CommentText"/>
    <w:semiHidden/>
    <w:rsid w:val="009778EE"/>
    <w:rPr>
      <w:rFonts w:ascii="CG Times" w:eastAsia="Times New Roman" w:hAnsi="CG Times" w:cs="Times New Roman"/>
      <w:sz w:val="20"/>
      <w:szCs w:val="20"/>
      <w:lang w:val="en-US" w:eastAsia="en-GB"/>
    </w:rPr>
  </w:style>
  <w:style w:type="character" w:styleId="CommentReference">
    <w:name w:val="annotation reference"/>
    <w:semiHidden/>
    <w:unhideWhenUsed/>
    <w:rsid w:val="009778EE"/>
    <w:rPr>
      <w:sz w:val="16"/>
      <w:szCs w:val="16"/>
    </w:rPr>
  </w:style>
  <w:style w:type="character" w:styleId="FollowedHyperlink">
    <w:name w:val="FollowedHyperlink"/>
    <w:uiPriority w:val="99"/>
    <w:semiHidden/>
    <w:unhideWhenUsed/>
    <w:rsid w:val="004755F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178524">
      <w:bodyDiv w:val="1"/>
      <w:marLeft w:val="0"/>
      <w:marRight w:val="0"/>
      <w:marTop w:val="0"/>
      <w:marBottom w:val="0"/>
      <w:divBdr>
        <w:top w:val="none" w:sz="0" w:space="0" w:color="auto"/>
        <w:left w:val="none" w:sz="0" w:space="0" w:color="auto"/>
        <w:bottom w:val="none" w:sz="0" w:space="0" w:color="auto"/>
        <w:right w:val="none" w:sz="0" w:space="0" w:color="auto"/>
      </w:divBdr>
    </w:div>
    <w:div w:id="855848472">
      <w:bodyDiv w:val="1"/>
      <w:marLeft w:val="0"/>
      <w:marRight w:val="0"/>
      <w:marTop w:val="0"/>
      <w:marBottom w:val="0"/>
      <w:divBdr>
        <w:top w:val="none" w:sz="0" w:space="0" w:color="auto"/>
        <w:left w:val="none" w:sz="0" w:space="0" w:color="auto"/>
        <w:bottom w:val="none" w:sz="0" w:space="0" w:color="auto"/>
        <w:right w:val="none" w:sz="0" w:space="0" w:color="auto"/>
      </w:divBdr>
    </w:div>
    <w:div w:id="1257519911">
      <w:bodyDiv w:val="1"/>
      <w:marLeft w:val="0"/>
      <w:marRight w:val="0"/>
      <w:marTop w:val="0"/>
      <w:marBottom w:val="0"/>
      <w:divBdr>
        <w:top w:val="none" w:sz="0" w:space="0" w:color="auto"/>
        <w:left w:val="none" w:sz="0" w:space="0" w:color="auto"/>
        <w:bottom w:val="none" w:sz="0" w:space="0" w:color="auto"/>
        <w:right w:val="none" w:sz="0" w:space="0" w:color="auto"/>
      </w:divBdr>
    </w:div>
    <w:div w:id="1978994219">
      <w:bodyDiv w:val="1"/>
      <w:marLeft w:val="0"/>
      <w:marRight w:val="0"/>
      <w:marTop w:val="0"/>
      <w:marBottom w:val="0"/>
      <w:divBdr>
        <w:top w:val="none" w:sz="0" w:space="0" w:color="auto"/>
        <w:left w:val="none" w:sz="0" w:space="0" w:color="auto"/>
        <w:bottom w:val="none" w:sz="0" w:space="0" w:color="auto"/>
        <w:right w:val="none" w:sz="0" w:space="0" w:color="auto"/>
      </w:divBdr>
    </w:div>
    <w:div w:id="199583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embers.scouts.org.uk/supportresources/413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F3ED717-49FC-4E29-91D3-151620A82784}" type="doc">
      <dgm:prSet loTypeId="urn:microsoft.com/office/officeart/2005/8/layout/vProcess5" loCatId="process" qsTypeId="urn:microsoft.com/office/officeart/2005/8/quickstyle/simple1" qsCatId="simple" csTypeId="urn:microsoft.com/office/officeart/2005/8/colors/accent0_1" csCatId="mainScheme" phldr="1"/>
      <dgm:spPr/>
      <dgm:t>
        <a:bodyPr/>
        <a:lstStyle/>
        <a:p>
          <a:endParaRPr lang="en-US"/>
        </a:p>
      </dgm:t>
    </dgm:pt>
    <dgm:pt modelId="{AA1CF8F5-52F8-415E-A6EA-26B4B42D89D6}">
      <dgm:prSet phldrT="[Text]" custT="1"/>
      <dgm:spPr>
        <a:xfrm>
          <a:off x="0" y="0"/>
          <a:ext cx="4227461" cy="1139342"/>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sz="2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Application</a:t>
          </a:r>
        </a:p>
        <a:p>
          <a:r>
            <a:rPr lang="en-GB"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Data subject to complete SAR Request Form found at the back of this process guide</a:t>
          </a:r>
          <a:endParaRPr lang="en-US"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7E1D5817-DF8E-45AF-9154-85A625930263}" type="parTrans" cxnId="{5C4EE860-CD7D-4BCA-98CF-EC7216DECDF7}">
      <dgm:prSet/>
      <dgm:spPr/>
      <dgm:t>
        <a:bodyPr/>
        <a:lstStyle/>
        <a:p>
          <a:endParaRPr lang="en-US">
            <a:latin typeface="Arial" panose="020B0604020202020204" pitchFamily="34" charset="0"/>
            <a:cs typeface="Arial" panose="020B0604020202020204" pitchFamily="34" charset="0"/>
          </a:endParaRPr>
        </a:p>
      </dgm:t>
    </dgm:pt>
    <dgm:pt modelId="{5B08A9AD-521D-4B07-B137-34A2F05F1806}" type="sibTrans" cxnId="{5C4EE860-CD7D-4BCA-98CF-EC7216DECDF7}">
      <dgm:prSet/>
      <dgm:spPr>
        <a:xfrm>
          <a:off x="3486889" y="832352"/>
          <a:ext cx="740572" cy="740572"/>
        </a:xfrm>
        <a:prstGeom prst="downArrow">
          <a:avLst>
            <a:gd name="adj1" fmla="val 55000"/>
            <a:gd name="adj2" fmla="val 45000"/>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endPar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4E690487-6C6A-43D2-A5D5-DCB3D739D1B7}">
      <dgm:prSet phldrT="[Text]" custT="1"/>
      <dgm:spPr>
        <a:xfrm>
          <a:off x="315687" y="1297584"/>
          <a:ext cx="4227461" cy="1139342"/>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2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Identity Evidence</a:t>
          </a:r>
        </a:p>
        <a:p>
          <a:r>
            <a:rPr lang="en-GB"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The data subject must provide evidence as to identity in the form of a current passport/driving license (signature to be cross checked)</a:t>
          </a:r>
          <a:endParaRPr lang="en-US"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1B69E22F-94BD-442A-8DC9-521B9B48D11C}" type="parTrans" cxnId="{75C2D0E4-5B74-4D71-8C7E-0AF2B3D8300E}">
      <dgm:prSet/>
      <dgm:spPr/>
      <dgm:t>
        <a:bodyPr/>
        <a:lstStyle/>
        <a:p>
          <a:endParaRPr lang="en-US">
            <a:latin typeface="Arial" panose="020B0604020202020204" pitchFamily="34" charset="0"/>
            <a:cs typeface="Arial" panose="020B0604020202020204" pitchFamily="34" charset="0"/>
          </a:endParaRPr>
        </a:p>
      </dgm:t>
    </dgm:pt>
    <dgm:pt modelId="{BCADAE28-D373-4E63-B904-F7CA475ED947}" type="sibTrans" cxnId="{75C2D0E4-5B74-4D71-8C7E-0AF2B3D8300E}">
      <dgm:prSet/>
      <dgm:spPr>
        <a:xfrm>
          <a:off x="3802576" y="2129937"/>
          <a:ext cx="740572" cy="740572"/>
        </a:xfrm>
        <a:prstGeom prst="downArrow">
          <a:avLst>
            <a:gd name="adj1" fmla="val 55000"/>
            <a:gd name="adj2" fmla="val 45000"/>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endPar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B95B35C4-1465-4972-958E-A0CC2510F9A9}">
      <dgm:prSet phldrT="[Text]" custT="1"/>
      <dgm:spPr>
        <a:xfrm>
          <a:off x="631374" y="2595168"/>
          <a:ext cx="4227461" cy="1139342"/>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2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Request Logged</a:t>
          </a:r>
        </a:p>
        <a:p>
          <a:r>
            <a:rPr lang="en-GB"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The date by which the identification checks and the specification of the data sought must be recorded in the SAR Register in the GDPR Framework</a:t>
          </a:r>
          <a:r>
            <a:rPr lang="en-US"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a:t>
          </a:r>
        </a:p>
      </dgm:t>
    </dgm:pt>
    <dgm:pt modelId="{2C5CAFDC-A5A5-4B17-9893-D34C4FF569DF}" type="parTrans" cxnId="{C048E96B-2277-45DD-ADB2-2F2A58DF97B8}">
      <dgm:prSet/>
      <dgm:spPr/>
      <dgm:t>
        <a:bodyPr/>
        <a:lstStyle/>
        <a:p>
          <a:endParaRPr lang="en-US">
            <a:latin typeface="Arial" panose="020B0604020202020204" pitchFamily="34" charset="0"/>
            <a:cs typeface="Arial" panose="020B0604020202020204" pitchFamily="34" charset="0"/>
          </a:endParaRPr>
        </a:p>
      </dgm:t>
    </dgm:pt>
    <dgm:pt modelId="{FAE78523-A55A-414A-9CDA-F0BC036800D3}" type="sibTrans" cxnId="{C048E96B-2277-45DD-ADB2-2F2A58DF97B8}">
      <dgm:prSet/>
      <dgm:spPr>
        <a:xfrm>
          <a:off x="4118263" y="3408532"/>
          <a:ext cx="740572" cy="740572"/>
        </a:xfrm>
        <a:prstGeom prst="downArrow">
          <a:avLst>
            <a:gd name="adj1" fmla="val 55000"/>
            <a:gd name="adj2" fmla="val 45000"/>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endPar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BE4F0B6F-4B3F-44E9-9877-A9A5ACA0FB9F}">
      <dgm:prSet custT="1"/>
      <dgm:spPr>
        <a:xfrm>
          <a:off x="947061" y="3892753"/>
          <a:ext cx="4227461" cy="1139342"/>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2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Discovery</a:t>
          </a:r>
        </a:p>
        <a:p>
          <a:r>
            <a:rPr lang="en-US"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The Executive Committee discovers all instances where the data subjects personal data is present</a:t>
          </a:r>
        </a:p>
      </dgm:t>
    </dgm:pt>
    <dgm:pt modelId="{88A222E2-6C9E-4C27-A1A0-54453C97F56E}" type="parTrans" cxnId="{556F2A85-C10F-4490-B1E3-C0F13204DDD5}">
      <dgm:prSet/>
      <dgm:spPr/>
      <dgm:t>
        <a:bodyPr/>
        <a:lstStyle/>
        <a:p>
          <a:endParaRPr lang="en-US">
            <a:latin typeface="Arial" panose="020B0604020202020204" pitchFamily="34" charset="0"/>
            <a:cs typeface="Arial" panose="020B0604020202020204" pitchFamily="34" charset="0"/>
          </a:endParaRPr>
        </a:p>
      </dgm:t>
    </dgm:pt>
    <dgm:pt modelId="{C48F2EE5-C9A4-4352-BF24-2D0CAC05B2E7}" type="sibTrans" cxnId="{556F2A85-C10F-4490-B1E3-C0F13204DDD5}">
      <dgm:prSet/>
      <dgm:spPr>
        <a:xfrm>
          <a:off x="4433950" y="4718776"/>
          <a:ext cx="740572" cy="740572"/>
        </a:xfrm>
        <a:prstGeom prst="downArrow">
          <a:avLst>
            <a:gd name="adj1" fmla="val 55000"/>
            <a:gd name="adj2" fmla="val 45000"/>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endPar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E71E0395-A39B-4474-B798-EB57CA08B5A5}">
      <dgm:prSet custT="1"/>
      <dgm:spPr>
        <a:xfrm>
          <a:off x="1262748" y="5190337"/>
          <a:ext cx="4227461" cy="1139342"/>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2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Response</a:t>
          </a:r>
        </a:p>
        <a:p>
          <a:r>
            <a:rPr lang="en-US"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Executive Committee to respond to data subject in electronic format and response logged </a:t>
          </a:r>
        </a:p>
      </dgm:t>
    </dgm:pt>
    <dgm:pt modelId="{3FDEF4BB-8CDD-42CC-B31A-893B3E5984E9}" type="parTrans" cxnId="{460811F3-04EB-4385-9F3A-661498E7BFA3}">
      <dgm:prSet/>
      <dgm:spPr/>
      <dgm:t>
        <a:bodyPr/>
        <a:lstStyle/>
        <a:p>
          <a:endParaRPr lang="en-US">
            <a:latin typeface="Arial" panose="020B0604020202020204" pitchFamily="34" charset="0"/>
            <a:cs typeface="Arial" panose="020B0604020202020204" pitchFamily="34" charset="0"/>
          </a:endParaRPr>
        </a:p>
      </dgm:t>
    </dgm:pt>
    <dgm:pt modelId="{68C043AC-22AF-4F40-BD23-6AC36C222043}" type="sibTrans" cxnId="{460811F3-04EB-4385-9F3A-661498E7BFA3}">
      <dgm:prSet/>
      <dgm:spPr/>
      <dgm:t>
        <a:bodyPr/>
        <a:lstStyle/>
        <a:p>
          <a:endParaRPr lang="en-US">
            <a:latin typeface="Arial" panose="020B0604020202020204" pitchFamily="34" charset="0"/>
            <a:cs typeface="Arial" panose="020B0604020202020204" pitchFamily="34" charset="0"/>
          </a:endParaRPr>
        </a:p>
      </dgm:t>
    </dgm:pt>
    <dgm:pt modelId="{3F58F645-1E7D-41FE-80B7-16DEAD71D564}" type="pres">
      <dgm:prSet presAssocID="{9F3ED717-49FC-4E29-91D3-151620A82784}" presName="outerComposite" presStyleCnt="0">
        <dgm:presLayoutVars>
          <dgm:chMax val="5"/>
          <dgm:dir/>
          <dgm:resizeHandles val="exact"/>
        </dgm:presLayoutVars>
      </dgm:prSet>
      <dgm:spPr/>
    </dgm:pt>
    <dgm:pt modelId="{5637A0A7-12C1-4E6D-B180-A2A901DDF9C2}" type="pres">
      <dgm:prSet presAssocID="{9F3ED717-49FC-4E29-91D3-151620A82784}" presName="dummyMaxCanvas" presStyleCnt="0">
        <dgm:presLayoutVars/>
      </dgm:prSet>
      <dgm:spPr/>
    </dgm:pt>
    <dgm:pt modelId="{D9800C65-E1E4-4174-A2D9-C443DE24DAC0}" type="pres">
      <dgm:prSet presAssocID="{9F3ED717-49FC-4E29-91D3-151620A82784}" presName="FiveNodes_1" presStyleLbl="node1" presStyleIdx="0" presStyleCnt="5">
        <dgm:presLayoutVars>
          <dgm:bulletEnabled val="1"/>
        </dgm:presLayoutVars>
      </dgm:prSet>
      <dgm:spPr/>
    </dgm:pt>
    <dgm:pt modelId="{83A7E3E3-469E-4558-BA53-6076BD6553A0}" type="pres">
      <dgm:prSet presAssocID="{9F3ED717-49FC-4E29-91D3-151620A82784}" presName="FiveNodes_2" presStyleLbl="node1" presStyleIdx="1" presStyleCnt="5">
        <dgm:presLayoutVars>
          <dgm:bulletEnabled val="1"/>
        </dgm:presLayoutVars>
      </dgm:prSet>
      <dgm:spPr/>
    </dgm:pt>
    <dgm:pt modelId="{800E7EF0-4411-48C9-BD22-D605D2160651}" type="pres">
      <dgm:prSet presAssocID="{9F3ED717-49FC-4E29-91D3-151620A82784}" presName="FiveNodes_3" presStyleLbl="node1" presStyleIdx="2" presStyleCnt="5">
        <dgm:presLayoutVars>
          <dgm:bulletEnabled val="1"/>
        </dgm:presLayoutVars>
      </dgm:prSet>
      <dgm:spPr/>
    </dgm:pt>
    <dgm:pt modelId="{8E57255A-1E19-45E8-8F42-959D52662D65}" type="pres">
      <dgm:prSet presAssocID="{9F3ED717-49FC-4E29-91D3-151620A82784}" presName="FiveNodes_4" presStyleLbl="node1" presStyleIdx="3" presStyleCnt="5">
        <dgm:presLayoutVars>
          <dgm:bulletEnabled val="1"/>
        </dgm:presLayoutVars>
      </dgm:prSet>
      <dgm:spPr/>
    </dgm:pt>
    <dgm:pt modelId="{C09347D1-DA6E-4549-B19F-5B9B8B29F4C7}" type="pres">
      <dgm:prSet presAssocID="{9F3ED717-49FC-4E29-91D3-151620A82784}" presName="FiveNodes_5" presStyleLbl="node1" presStyleIdx="4" presStyleCnt="5">
        <dgm:presLayoutVars>
          <dgm:bulletEnabled val="1"/>
        </dgm:presLayoutVars>
      </dgm:prSet>
      <dgm:spPr/>
    </dgm:pt>
    <dgm:pt modelId="{F3B8D700-CC09-4748-B031-5A469E45C738}" type="pres">
      <dgm:prSet presAssocID="{9F3ED717-49FC-4E29-91D3-151620A82784}" presName="FiveConn_1-2" presStyleLbl="fgAccFollowNode1" presStyleIdx="0" presStyleCnt="4">
        <dgm:presLayoutVars>
          <dgm:bulletEnabled val="1"/>
        </dgm:presLayoutVars>
      </dgm:prSet>
      <dgm:spPr/>
    </dgm:pt>
    <dgm:pt modelId="{66930AB1-8BA9-408C-9F1A-3133D71FEAFC}" type="pres">
      <dgm:prSet presAssocID="{9F3ED717-49FC-4E29-91D3-151620A82784}" presName="FiveConn_2-3" presStyleLbl="fgAccFollowNode1" presStyleIdx="1" presStyleCnt="4">
        <dgm:presLayoutVars>
          <dgm:bulletEnabled val="1"/>
        </dgm:presLayoutVars>
      </dgm:prSet>
      <dgm:spPr/>
    </dgm:pt>
    <dgm:pt modelId="{0BA47034-6074-4A94-B54E-734AE2BA89BA}" type="pres">
      <dgm:prSet presAssocID="{9F3ED717-49FC-4E29-91D3-151620A82784}" presName="FiveConn_3-4" presStyleLbl="fgAccFollowNode1" presStyleIdx="2" presStyleCnt="4">
        <dgm:presLayoutVars>
          <dgm:bulletEnabled val="1"/>
        </dgm:presLayoutVars>
      </dgm:prSet>
      <dgm:spPr/>
    </dgm:pt>
    <dgm:pt modelId="{78A773C0-A187-4194-B03F-C123EC947B50}" type="pres">
      <dgm:prSet presAssocID="{9F3ED717-49FC-4E29-91D3-151620A82784}" presName="FiveConn_4-5" presStyleLbl="fgAccFollowNode1" presStyleIdx="3" presStyleCnt="4">
        <dgm:presLayoutVars>
          <dgm:bulletEnabled val="1"/>
        </dgm:presLayoutVars>
      </dgm:prSet>
      <dgm:spPr/>
    </dgm:pt>
    <dgm:pt modelId="{F8145314-993E-4804-A770-4D8B84E81500}" type="pres">
      <dgm:prSet presAssocID="{9F3ED717-49FC-4E29-91D3-151620A82784}" presName="FiveNodes_1_text" presStyleLbl="node1" presStyleIdx="4" presStyleCnt="5">
        <dgm:presLayoutVars>
          <dgm:bulletEnabled val="1"/>
        </dgm:presLayoutVars>
      </dgm:prSet>
      <dgm:spPr/>
    </dgm:pt>
    <dgm:pt modelId="{467CA8F6-7287-44B7-A9A5-255DCDE05622}" type="pres">
      <dgm:prSet presAssocID="{9F3ED717-49FC-4E29-91D3-151620A82784}" presName="FiveNodes_2_text" presStyleLbl="node1" presStyleIdx="4" presStyleCnt="5">
        <dgm:presLayoutVars>
          <dgm:bulletEnabled val="1"/>
        </dgm:presLayoutVars>
      </dgm:prSet>
      <dgm:spPr/>
    </dgm:pt>
    <dgm:pt modelId="{F74F4641-1970-44DA-9B54-515760F9B587}" type="pres">
      <dgm:prSet presAssocID="{9F3ED717-49FC-4E29-91D3-151620A82784}" presName="FiveNodes_3_text" presStyleLbl="node1" presStyleIdx="4" presStyleCnt="5">
        <dgm:presLayoutVars>
          <dgm:bulletEnabled val="1"/>
        </dgm:presLayoutVars>
      </dgm:prSet>
      <dgm:spPr/>
    </dgm:pt>
    <dgm:pt modelId="{A31F53AA-E17D-4B5E-8474-8D3284DA65E4}" type="pres">
      <dgm:prSet presAssocID="{9F3ED717-49FC-4E29-91D3-151620A82784}" presName="FiveNodes_4_text" presStyleLbl="node1" presStyleIdx="4" presStyleCnt="5">
        <dgm:presLayoutVars>
          <dgm:bulletEnabled val="1"/>
        </dgm:presLayoutVars>
      </dgm:prSet>
      <dgm:spPr/>
    </dgm:pt>
    <dgm:pt modelId="{371DD498-E3C2-4BFD-AE84-3EA7C52F6FD1}" type="pres">
      <dgm:prSet presAssocID="{9F3ED717-49FC-4E29-91D3-151620A82784}" presName="FiveNodes_5_text" presStyleLbl="node1" presStyleIdx="4" presStyleCnt="5">
        <dgm:presLayoutVars>
          <dgm:bulletEnabled val="1"/>
        </dgm:presLayoutVars>
      </dgm:prSet>
      <dgm:spPr/>
    </dgm:pt>
  </dgm:ptLst>
  <dgm:cxnLst>
    <dgm:cxn modelId="{AC93F100-9E5F-40B6-9BF3-D515D9854D0E}" type="presOf" srcId="{B95B35C4-1465-4972-958E-A0CC2510F9A9}" destId="{800E7EF0-4411-48C9-BD22-D605D2160651}" srcOrd="0" destOrd="0" presId="urn:microsoft.com/office/officeart/2005/8/layout/vProcess5"/>
    <dgm:cxn modelId="{1EBA2A14-C4F8-43E9-A4C3-265623A9160E}" type="presOf" srcId="{4E690487-6C6A-43D2-A5D5-DCB3D739D1B7}" destId="{83A7E3E3-469E-4558-BA53-6076BD6553A0}" srcOrd="0" destOrd="0" presId="urn:microsoft.com/office/officeart/2005/8/layout/vProcess5"/>
    <dgm:cxn modelId="{72504130-519D-4D44-B806-5CDECA5FCBDD}" type="presOf" srcId="{5B08A9AD-521D-4B07-B137-34A2F05F1806}" destId="{F3B8D700-CC09-4748-B031-5A469E45C738}" srcOrd="0" destOrd="0" presId="urn:microsoft.com/office/officeart/2005/8/layout/vProcess5"/>
    <dgm:cxn modelId="{E8B4D036-1BC1-4423-BDE0-C84D8FED8C12}" type="presOf" srcId="{B95B35C4-1465-4972-958E-A0CC2510F9A9}" destId="{F74F4641-1970-44DA-9B54-515760F9B587}" srcOrd="1" destOrd="0" presId="urn:microsoft.com/office/officeart/2005/8/layout/vProcess5"/>
    <dgm:cxn modelId="{DB26EB3A-DF04-450C-8466-19331AC35A07}" type="presOf" srcId="{BCADAE28-D373-4E63-B904-F7CA475ED947}" destId="{66930AB1-8BA9-408C-9F1A-3133D71FEAFC}" srcOrd="0" destOrd="0" presId="urn:microsoft.com/office/officeart/2005/8/layout/vProcess5"/>
    <dgm:cxn modelId="{26197B3B-F0AC-44CE-9EE9-557DA0382766}" type="presOf" srcId="{E71E0395-A39B-4474-B798-EB57CA08B5A5}" destId="{C09347D1-DA6E-4549-B19F-5B9B8B29F4C7}" srcOrd="0" destOrd="0" presId="urn:microsoft.com/office/officeart/2005/8/layout/vProcess5"/>
    <dgm:cxn modelId="{C1E81060-843B-4324-9E0B-CFDA25339A64}" type="presOf" srcId="{AA1CF8F5-52F8-415E-A6EA-26B4B42D89D6}" destId="{D9800C65-E1E4-4174-A2D9-C443DE24DAC0}" srcOrd="0" destOrd="0" presId="urn:microsoft.com/office/officeart/2005/8/layout/vProcess5"/>
    <dgm:cxn modelId="{5C4EE860-CD7D-4BCA-98CF-EC7216DECDF7}" srcId="{9F3ED717-49FC-4E29-91D3-151620A82784}" destId="{AA1CF8F5-52F8-415E-A6EA-26B4B42D89D6}" srcOrd="0" destOrd="0" parTransId="{7E1D5817-DF8E-45AF-9154-85A625930263}" sibTransId="{5B08A9AD-521D-4B07-B137-34A2F05F1806}"/>
    <dgm:cxn modelId="{C048E96B-2277-45DD-ADB2-2F2A58DF97B8}" srcId="{9F3ED717-49FC-4E29-91D3-151620A82784}" destId="{B95B35C4-1465-4972-958E-A0CC2510F9A9}" srcOrd="2" destOrd="0" parTransId="{2C5CAFDC-A5A5-4B17-9893-D34C4FF569DF}" sibTransId="{FAE78523-A55A-414A-9CDA-F0BC036800D3}"/>
    <dgm:cxn modelId="{C3058053-153E-4C2E-A9C4-83BCEFD5770A}" type="presOf" srcId="{AA1CF8F5-52F8-415E-A6EA-26B4B42D89D6}" destId="{F8145314-993E-4804-A770-4D8B84E81500}" srcOrd="1" destOrd="0" presId="urn:microsoft.com/office/officeart/2005/8/layout/vProcess5"/>
    <dgm:cxn modelId="{3BF5E777-86C0-4B9D-BD6F-819F4E8ED7B0}" type="presOf" srcId="{9F3ED717-49FC-4E29-91D3-151620A82784}" destId="{3F58F645-1E7D-41FE-80B7-16DEAD71D564}" srcOrd="0" destOrd="0" presId="urn:microsoft.com/office/officeart/2005/8/layout/vProcess5"/>
    <dgm:cxn modelId="{556F2A85-C10F-4490-B1E3-C0F13204DDD5}" srcId="{9F3ED717-49FC-4E29-91D3-151620A82784}" destId="{BE4F0B6F-4B3F-44E9-9877-A9A5ACA0FB9F}" srcOrd="3" destOrd="0" parTransId="{88A222E2-6C9E-4C27-A1A0-54453C97F56E}" sibTransId="{C48F2EE5-C9A4-4352-BF24-2D0CAC05B2E7}"/>
    <dgm:cxn modelId="{B1C7AAA6-9042-42C6-895E-55367EC871BC}" type="presOf" srcId="{FAE78523-A55A-414A-9CDA-F0BC036800D3}" destId="{0BA47034-6074-4A94-B54E-734AE2BA89BA}" srcOrd="0" destOrd="0" presId="urn:microsoft.com/office/officeart/2005/8/layout/vProcess5"/>
    <dgm:cxn modelId="{08EE8BBB-3D4B-4D33-B16F-9EE4358D0879}" type="presOf" srcId="{4E690487-6C6A-43D2-A5D5-DCB3D739D1B7}" destId="{467CA8F6-7287-44B7-A9A5-255DCDE05622}" srcOrd="1" destOrd="0" presId="urn:microsoft.com/office/officeart/2005/8/layout/vProcess5"/>
    <dgm:cxn modelId="{C490D0C5-92EC-446A-BCCF-2D0C2C86F67D}" type="presOf" srcId="{E71E0395-A39B-4474-B798-EB57CA08B5A5}" destId="{371DD498-E3C2-4BFD-AE84-3EA7C52F6FD1}" srcOrd="1" destOrd="0" presId="urn:microsoft.com/office/officeart/2005/8/layout/vProcess5"/>
    <dgm:cxn modelId="{9B6BF2D1-8DE3-4C90-84B9-A50D1D840301}" type="presOf" srcId="{C48F2EE5-C9A4-4352-BF24-2D0CAC05B2E7}" destId="{78A773C0-A187-4194-B03F-C123EC947B50}" srcOrd="0" destOrd="0" presId="urn:microsoft.com/office/officeart/2005/8/layout/vProcess5"/>
    <dgm:cxn modelId="{75C2D0E4-5B74-4D71-8C7E-0AF2B3D8300E}" srcId="{9F3ED717-49FC-4E29-91D3-151620A82784}" destId="{4E690487-6C6A-43D2-A5D5-DCB3D739D1B7}" srcOrd="1" destOrd="0" parTransId="{1B69E22F-94BD-442A-8DC9-521B9B48D11C}" sibTransId="{BCADAE28-D373-4E63-B904-F7CA475ED947}"/>
    <dgm:cxn modelId="{389FA5F1-E320-41ED-B1C4-224F76B0690F}" type="presOf" srcId="{BE4F0B6F-4B3F-44E9-9877-A9A5ACA0FB9F}" destId="{8E57255A-1E19-45E8-8F42-959D52662D65}" srcOrd="0" destOrd="0" presId="urn:microsoft.com/office/officeart/2005/8/layout/vProcess5"/>
    <dgm:cxn modelId="{460811F3-04EB-4385-9F3A-661498E7BFA3}" srcId="{9F3ED717-49FC-4E29-91D3-151620A82784}" destId="{E71E0395-A39B-4474-B798-EB57CA08B5A5}" srcOrd="4" destOrd="0" parTransId="{3FDEF4BB-8CDD-42CC-B31A-893B3E5984E9}" sibTransId="{68C043AC-22AF-4F40-BD23-6AC36C222043}"/>
    <dgm:cxn modelId="{E546A5FF-EDE0-47FE-9155-575808308790}" type="presOf" srcId="{BE4F0B6F-4B3F-44E9-9877-A9A5ACA0FB9F}" destId="{A31F53AA-E17D-4B5E-8474-8D3284DA65E4}" srcOrd="1" destOrd="0" presId="urn:microsoft.com/office/officeart/2005/8/layout/vProcess5"/>
    <dgm:cxn modelId="{B70866F4-FC9D-4143-9BBF-CCAEB4111F55}" type="presParOf" srcId="{3F58F645-1E7D-41FE-80B7-16DEAD71D564}" destId="{5637A0A7-12C1-4E6D-B180-A2A901DDF9C2}" srcOrd="0" destOrd="0" presId="urn:microsoft.com/office/officeart/2005/8/layout/vProcess5"/>
    <dgm:cxn modelId="{F7F66875-858A-4347-9359-1D543605FD49}" type="presParOf" srcId="{3F58F645-1E7D-41FE-80B7-16DEAD71D564}" destId="{D9800C65-E1E4-4174-A2D9-C443DE24DAC0}" srcOrd="1" destOrd="0" presId="urn:microsoft.com/office/officeart/2005/8/layout/vProcess5"/>
    <dgm:cxn modelId="{AEA6077B-B6FC-4D88-B748-7475563FCBA2}" type="presParOf" srcId="{3F58F645-1E7D-41FE-80B7-16DEAD71D564}" destId="{83A7E3E3-469E-4558-BA53-6076BD6553A0}" srcOrd="2" destOrd="0" presId="urn:microsoft.com/office/officeart/2005/8/layout/vProcess5"/>
    <dgm:cxn modelId="{74071214-AF5C-4150-BD54-61E3D0B2B0DE}" type="presParOf" srcId="{3F58F645-1E7D-41FE-80B7-16DEAD71D564}" destId="{800E7EF0-4411-48C9-BD22-D605D2160651}" srcOrd="3" destOrd="0" presId="urn:microsoft.com/office/officeart/2005/8/layout/vProcess5"/>
    <dgm:cxn modelId="{3F5D1444-E74E-447C-A3B9-F6315E0CB64D}" type="presParOf" srcId="{3F58F645-1E7D-41FE-80B7-16DEAD71D564}" destId="{8E57255A-1E19-45E8-8F42-959D52662D65}" srcOrd="4" destOrd="0" presId="urn:microsoft.com/office/officeart/2005/8/layout/vProcess5"/>
    <dgm:cxn modelId="{0A8E13DB-D85C-4C1F-8A30-A8EC9AEC3CEA}" type="presParOf" srcId="{3F58F645-1E7D-41FE-80B7-16DEAD71D564}" destId="{C09347D1-DA6E-4549-B19F-5B9B8B29F4C7}" srcOrd="5" destOrd="0" presId="urn:microsoft.com/office/officeart/2005/8/layout/vProcess5"/>
    <dgm:cxn modelId="{9D490FD8-19FD-4636-8F4B-2B5B754AA585}" type="presParOf" srcId="{3F58F645-1E7D-41FE-80B7-16DEAD71D564}" destId="{F3B8D700-CC09-4748-B031-5A469E45C738}" srcOrd="6" destOrd="0" presId="urn:microsoft.com/office/officeart/2005/8/layout/vProcess5"/>
    <dgm:cxn modelId="{571F30AB-7F76-41EB-B137-3F9B5042D244}" type="presParOf" srcId="{3F58F645-1E7D-41FE-80B7-16DEAD71D564}" destId="{66930AB1-8BA9-408C-9F1A-3133D71FEAFC}" srcOrd="7" destOrd="0" presId="urn:microsoft.com/office/officeart/2005/8/layout/vProcess5"/>
    <dgm:cxn modelId="{DFE82CF4-B0A8-4E29-8161-970C5DF0E924}" type="presParOf" srcId="{3F58F645-1E7D-41FE-80B7-16DEAD71D564}" destId="{0BA47034-6074-4A94-B54E-734AE2BA89BA}" srcOrd="8" destOrd="0" presId="urn:microsoft.com/office/officeart/2005/8/layout/vProcess5"/>
    <dgm:cxn modelId="{9837DDB0-2745-4915-9332-5C4A175FF5CD}" type="presParOf" srcId="{3F58F645-1E7D-41FE-80B7-16DEAD71D564}" destId="{78A773C0-A187-4194-B03F-C123EC947B50}" srcOrd="9" destOrd="0" presId="urn:microsoft.com/office/officeart/2005/8/layout/vProcess5"/>
    <dgm:cxn modelId="{9076DDCC-7DFC-492E-AC20-01E7EBD719F6}" type="presParOf" srcId="{3F58F645-1E7D-41FE-80B7-16DEAD71D564}" destId="{F8145314-993E-4804-A770-4D8B84E81500}" srcOrd="10" destOrd="0" presId="urn:microsoft.com/office/officeart/2005/8/layout/vProcess5"/>
    <dgm:cxn modelId="{3F010E8D-5F61-4874-82AB-72D5960A26F1}" type="presParOf" srcId="{3F58F645-1E7D-41FE-80B7-16DEAD71D564}" destId="{467CA8F6-7287-44B7-A9A5-255DCDE05622}" srcOrd="11" destOrd="0" presId="urn:microsoft.com/office/officeart/2005/8/layout/vProcess5"/>
    <dgm:cxn modelId="{6FAD9289-B76F-4683-8A65-56507875A27E}" type="presParOf" srcId="{3F58F645-1E7D-41FE-80B7-16DEAD71D564}" destId="{F74F4641-1970-44DA-9B54-515760F9B587}" srcOrd="12" destOrd="0" presId="urn:microsoft.com/office/officeart/2005/8/layout/vProcess5"/>
    <dgm:cxn modelId="{F2D371EC-40FC-43A1-B727-BA0BB63DE90D}" type="presParOf" srcId="{3F58F645-1E7D-41FE-80B7-16DEAD71D564}" destId="{A31F53AA-E17D-4B5E-8474-8D3284DA65E4}" srcOrd="13" destOrd="0" presId="urn:microsoft.com/office/officeart/2005/8/layout/vProcess5"/>
    <dgm:cxn modelId="{11DDB260-2554-44A6-A3A9-50243D78EAE2}" type="presParOf" srcId="{3F58F645-1E7D-41FE-80B7-16DEAD71D564}" destId="{371DD498-E3C2-4BFD-AE84-3EA7C52F6FD1}" srcOrd="14" destOrd="0" presId="urn:microsoft.com/office/officeart/2005/8/layout/vProcess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9800C65-E1E4-4174-A2D9-C443DE24DAC0}">
      <dsp:nvSpPr>
        <dsp:cNvPr id="0" name=""/>
        <dsp:cNvSpPr/>
      </dsp:nvSpPr>
      <dsp:spPr>
        <a:xfrm>
          <a:off x="0" y="0"/>
          <a:ext cx="4227950" cy="113922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l" defTabSz="889000">
            <a:lnSpc>
              <a:spcPct val="90000"/>
            </a:lnSpc>
            <a:spcBef>
              <a:spcPct val="0"/>
            </a:spcBef>
            <a:spcAft>
              <a:spcPct val="35000"/>
            </a:spcAft>
            <a:buNone/>
          </a:pPr>
          <a:r>
            <a:rPr lang="en-GB" sz="2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Application</a:t>
          </a:r>
        </a:p>
        <a:p>
          <a:pPr marL="0" lvl="0" indent="0" algn="l" defTabSz="889000">
            <a:lnSpc>
              <a:spcPct val="90000"/>
            </a:lnSpc>
            <a:spcBef>
              <a:spcPct val="0"/>
            </a:spcBef>
            <a:spcAft>
              <a:spcPct val="35000"/>
            </a:spcAft>
            <a:buNone/>
          </a:pPr>
          <a:r>
            <a:rPr lang="en-GB"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Data subject to complete SAR Request Form found at the back of this process guide</a:t>
          </a:r>
          <a:endParaRPr lang="en-US"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33367" y="33367"/>
        <a:ext cx="2865344" cy="1072494"/>
      </dsp:txXfrm>
    </dsp:sp>
    <dsp:sp modelId="{83A7E3E3-469E-4558-BA53-6076BD6553A0}">
      <dsp:nvSpPr>
        <dsp:cNvPr id="0" name=""/>
        <dsp:cNvSpPr/>
      </dsp:nvSpPr>
      <dsp:spPr>
        <a:xfrm>
          <a:off x="315723" y="1297454"/>
          <a:ext cx="4227950" cy="113922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l" defTabSz="889000">
            <a:lnSpc>
              <a:spcPct val="90000"/>
            </a:lnSpc>
            <a:spcBef>
              <a:spcPct val="0"/>
            </a:spcBef>
            <a:spcAft>
              <a:spcPct val="35000"/>
            </a:spcAft>
            <a:buNone/>
          </a:pPr>
          <a:r>
            <a:rPr lang="en-US" sz="2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Identity Evidence</a:t>
          </a:r>
        </a:p>
        <a:p>
          <a:pPr marL="0" lvl="0" indent="0" algn="l" defTabSz="889000">
            <a:lnSpc>
              <a:spcPct val="90000"/>
            </a:lnSpc>
            <a:spcBef>
              <a:spcPct val="0"/>
            </a:spcBef>
            <a:spcAft>
              <a:spcPct val="35000"/>
            </a:spcAft>
            <a:buNone/>
          </a:pPr>
          <a:r>
            <a:rPr lang="en-GB"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The data subject must provide evidence as to identity in the form of a current passport/driving license (signature to be cross checked)</a:t>
          </a:r>
          <a:endParaRPr lang="en-US"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349090" y="1330821"/>
        <a:ext cx="3104994" cy="1072494"/>
      </dsp:txXfrm>
    </dsp:sp>
    <dsp:sp modelId="{800E7EF0-4411-48C9-BD22-D605D2160651}">
      <dsp:nvSpPr>
        <dsp:cNvPr id="0" name=""/>
        <dsp:cNvSpPr/>
      </dsp:nvSpPr>
      <dsp:spPr>
        <a:xfrm>
          <a:off x="631447" y="2594908"/>
          <a:ext cx="4227950" cy="113922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l" defTabSz="889000">
            <a:lnSpc>
              <a:spcPct val="90000"/>
            </a:lnSpc>
            <a:spcBef>
              <a:spcPct val="0"/>
            </a:spcBef>
            <a:spcAft>
              <a:spcPct val="35000"/>
            </a:spcAft>
            <a:buNone/>
          </a:pPr>
          <a:r>
            <a:rPr lang="en-US" sz="2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Request Logged</a:t>
          </a:r>
        </a:p>
        <a:p>
          <a:pPr marL="0" lvl="0" indent="0" algn="l" defTabSz="889000">
            <a:lnSpc>
              <a:spcPct val="90000"/>
            </a:lnSpc>
            <a:spcBef>
              <a:spcPct val="0"/>
            </a:spcBef>
            <a:spcAft>
              <a:spcPct val="35000"/>
            </a:spcAft>
            <a:buNone/>
          </a:pPr>
          <a:r>
            <a:rPr lang="en-GB"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The date by which the identification checks and the specification of the data sought must be recorded in the SAR Register in the GDPR Framework</a:t>
          </a:r>
          <a:r>
            <a:rPr lang="en-US"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a:t>
          </a:r>
        </a:p>
      </dsp:txBody>
      <dsp:txXfrm>
        <a:off x="664814" y="2628275"/>
        <a:ext cx="3104994" cy="1072494"/>
      </dsp:txXfrm>
    </dsp:sp>
    <dsp:sp modelId="{8E57255A-1E19-45E8-8F42-959D52662D65}">
      <dsp:nvSpPr>
        <dsp:cNvPr id="0" name=""/>
        <dsp:cNvSpPr/>
      </dsp:nvSpPr>
      <dsp:spPr>
        <a:xfrm>
          <a:off x="947170" y="3892362"/>
          <a:ext cx="4227950" cy="113922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l" defTabSz="889000">
            <a:lnSpc>
              <a:spcPct val="90000"/>
            </a:lnSpc>
            <a:spcBef>
              <a:spcPct val="0"/>
            </a:spcBef>
            <a:spcAft>
              <a:spcPct val="35000"/>
            </a:spcAft>
            <a:buNone/>
          </a:pPr>
          <a:r>
            <a:rPr lang="en-US" sz="2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Discovery</a:t>
          </a:r>
        </a:p>
        <a:p>
          <a:pPr marL="0" lvl="0" indent="0" algn="l" defTabSz="889000">
            <a:lnSpc>
              <a:spcPct val="90000"/>
            </a:lnSpc>
            <a:spcBef>
              <a:spcPct val="0"/>
            </a:spcBef>
            <a:spcAft>
              <a:spcPct val="35000"/>
            </a:spcAft>
            <a:buNone/>
          </a:pPr>
          <a:r>
            <a:rPr lang="en-US"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The Executive Committee discovers all instances where the data subjects personal data is present</a:t>
          </a:r>
        </a:p>
      </dsp:txBody>
      <dsp:txXfrm>
        <a:off x="980537" y="3925729"/>
        <a:ext cx="3104994" cy="1072494"/>
      </dsp:txXfrm>
    </dsp:sp>
    <dsp:sp modelId="{C09347D1-DA6E-4549-B19F-5B9B8B29F4C7}">
      <dsp:nvSpPr>
        <dsp:cNvPr id="0" name=""/>
        <dsp:cNvSpPr/>
      </dsp:nvSpPr>
      <dsp:spPr>
        <a:xfrm>
          <a:off x="1262894" y="5189816"/>
          <a:ext cx="4227950" cy="113922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l" defTabSz="889000">
            <a:lnSpc>
              <a:spcPct val="90000"/>
            </a:lnSpc>
            <a:spcBef>
              <a:spcPct val="0"/>
            </a:spcBef>
            <a:spcAft>
              <a:spcPct val="35000"/>
            </a:spcAft>
            <a:buNone/>
          </a:pPr>
          <a:r>
            <a:rPr lang="en-US" sz="2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Response</a:t>
          </a:r>
        </a:p>
        <a:p>
          <a:pPr marL="0" lvl="0" indent="0" algn="l" defTabSz="889000">
            <a:lnSpc>
              <a:spcPct val="90000"/>
            </a:lnSpc>
            <a:spcBef>
              <a:spcPct val="0"/>
            </a:spcBef>
            <a:spcAft>
              <a:spcPct val="35000"/>
            </a:spcAft>
            <a:buNone/>
          </a:pPr>
          <a:r>
            <a:rPr lang="en-US"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Executive Committee to respond to data subject in electronic format and response logged </a:t>
          </a:r>
        </a:p>
      </dsp:txBody>
      <dsp:txXfrm>
        <a:off x="1296261" y="5223183"/>
        <a:ext cx="3104994" cy="1072494"/>
      </dsp:txXfrm>
    </dsp:sp>
    <dsp:sp modelId="{F3B8D700-CC09-4748-B031-5A469E45C738}">
      <dsp:nvSpPr>
        <dsp:cNvPr id="0" name=""/>
        <dsp:cNvSpPr/>
      </dsp:nvSpPr>
      <dsp:spPr>
        <a:xfrm>
          <a:off x="3487452" y="832269"/>
          <a:ext cx="740498" cy="740498"/>
        </a:xfrm>
        <a:prstGeom prst="downArrow">
          <a:avLst>
            <a:gd name="adj1" fmla="val 55000"/>
            <a:gd name="adj2" fmla="val 45000"/>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4450" tIns="44450" rIns="44450" bIns="44450" numCol="1" spcCol="1270" anchor="ctr" anchorCtr="0">
          <a:noAutofit/>
        </a:bodyPr>
        <a:lstStyle/>
        <a:p>
          <a:pPr marL="0" lvl="0" indent="0" algn="ctr" defTabSz="1555750">
            <a:lnSpc>
              <a:spcPct val="90000"/>
            </a:lnSpc>
            <a:spcBef>
              <a:spcPct val="0"/>
            </a:spcBef>
            <a:spcAft>
              <a:spcPct val="35000"/>
            </a:spcAft>
            <a:buNone/>
          </a:pPr>
          <a:endParaRPr lang="en-US" sz="35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3654064" y="832269"/>
        <a:ext cx="407274" cy="557225"/>
      </dsp:txXfrm>
    </dsp:sp>
    <dsp:sp modelId="{66930AB1-8BA9-408C-9F1A-3133D71FEAFC}">
      <dsp:nvSpPr>
        <dsp:cNvPr id="0" name=""/>
        <dsp:cNvSpPr/>
      </dsp:nvSpPr>
      <dsp:spPr>
        <a:xfrm>
          <a:off x="3803175" y="2129723"/>
          <a:ext cx="740498" cy="740498"/>
        </a:xfrm>
        <a:prstGeom prst="downArrow">
          <a:avLst>
            <a:gd name="adj1" fmla="val 55000"/>
            <a:gd name="adj2" fmla="val 45000"/>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4450" tIns="44450" rIns="44450" bIns="44450" numCol="1" spcCol="1270" anchor="ctr" anchorCtr="0">
          <a:noAutofit/>
        </a:bodyPr>
        <a:lstStyle/>
        <a:p>
          <a:pPr marL="0" lvl="0" indent="0" algn="ctr" defTabSz="1555750">
            <a:lnSpc>
              <a:spcPct val="90000"/>
            </a:lnSpc>
            <a:spcBef>
              <a:spcPct val="0"/>
            </a:spcBef>
            <a:spcAft>
              <a:spcPct val="35000"/>
            </a:spcAft>
            <a:buNone/>
          </a:pPr>
          <a:endParaRPr lang="en-US" sz="35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3969787" y="2129723"/>
        <a:ext cx="407274" cy="557225"/>
      </dsp:txXfrm>
    </dsp:sp>
    <dsp:sp modelId="{0BA47034-6074-4A94-B54E-734AE2BA89BA}">
      <dsp:nvSpPr>
        <dsp:cNvPr id="0" name=""/>
        <dsp:cNvSpPr/>
      </dsp:nvSpPr>
      <dsp:spPr>
        <a:xfrm>
          <a:off x="4118899" y="3408190"/>
          <a:ext cx="740498" cy="740498"/>
        </a:xfrm>
        <a:prstGeom prst="downArrow">
          <a:avLst>
            <a:gd name="adj1" fmla="val 55000"/>
            <a:gd name="adj2" fmla="val 45000"/>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4450" tIns="44450" rIns="44450" bIns="44450" numCol="1" spcCol="1270" anchor="ctr" anchorCtr="0">
          <a:noAutofit/>
        </a:bodyPr>
        <a:lstStyle/>
        <a:p>
          <a:pPr marL="0" lvl="0" indent="0" algn="ctr" defTabSz="1555750">
            <a:lnSpc>
              <a:spcPct val="90000"/>
            </a:lnSpc>
            <a:spcBef>
              <a:spcPct val="0"/>
            </a:spcBef>
            <a:spcAft>
              <a:spcPct val="35000"/>
            </a:spcAft>
            <a:buNone/>
          </a:pPr>
          <a:endParaRPr lang="en-US" sz="35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4285511" y="3408190"/>
        <a:ext cx="407274" cy="557225"/>
      </dsp:txXfrm>
    </dsp:sp>
    <dsp:sp modelId="{78A773C0-A187-4194-B03F-C123EC947B50}">
      <dsp:nvSpPr>
        <dsp:cNvPr id="0" name=""/>
        <dsp:cNvSpPr/>
      </dsp:nvSpPr>
      <dsp:spPr>
        <a:xfrm>
          <a:off x="4434623" y="4718303"/>
          <a:ext cx="740498" cy="740498"/>
        </a:xfrm>
        <a:prstGeom prst="downArrow">
          <a:avLst>
            <a:gd name="adj1" fmla="val 55000"/>
            <a:gd name="adj2" fmla="val 45000"/>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4450" tIns="44450" rIns="44450" bIns="44450" numCol="1" spcCol="1270" anchor="ctr" anchorCtr="0">
          <a:noAutofit/>
        </a:bodyPr>
        <a:lstStyle/>
        <a:p>
          <a:pPr marL="0" lvl="0" indent="0" algn="ctr" defTabSz="1555750">
            <a:lnSpc>
              <a:spcPct val="90000"/>
            </a:lnSpc>
            <a:spcBef>
              <a:spcPct val="0"/>
            </a:spcBef>
            <a:spcAft>
              <a:spcPct val="35000"/>
            </a:spcAft>
            <a:buNone/>
          </a:pPr>
          <a:endParaRPr lang="en-US" sz="35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4601235" y="4718303"/>
        <a:ext cx="407274" cy="557225"/>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8A6F7C4831DE45BEAD0EFA2110B308" ma:contentTypeVersion="6" ma:contentTypeDescription="Create a new document." ma:contentTypeScope="" ma:versionID="dd76f34b7584031136f51d30be24dd2f">
  <xsd:schema xmlns:xsd="http://www.w3.org/2001/XMLSchema" xmlns:xs="http://www.w3.org/2001/XMLSchema" xmlns:p="http://schemas.microsoft.com/office/2006/metadata/properties" xmlns:ns2="f7d74cfd-9eb4-4716-b394-b2b13b252180" xmlns:ns3="04933ee4-b088-4e68-b989-7bf96066a773" targetNamespace="http://schemas.microsoft.com/office/2006/metadata/properties" ma:root="true" ma:fieldsID="db18ee2ccfe4dcad436f51c8cfe3c0ed" ns2:_="" ns3:_="">
    <xsd:import namespace="f7d74cfd-9eb4-4716-b394-b2b13b252180"/>
    <xsd:import namespace="04933ee4-b088-4e68-b989-7bf96066a77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74cfd-9eb4-4716-b394-b2b13b25218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933ee4-b088-4e68-b989-7bf96066a77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DAAB0D-A513-4854-A54E-D84969252952}">
  <ds:schemaRefs>
    <ds:schemaRef ds:uri="http://schemas.microsoft.com/sharepoint/v3/contenttype/forms"/>
  </ds:schemaRefs>
</ds:datastoreItem>
</file>

<file path=customXml/itemProps2.xml><?xml version="1.0" encoding="utf-8"?>
<ds:datastoreItem xmlns:ds="http://schemas.openxmlformats.org/officeDocument/2006/customXml" ds:itemID="{2FABC98D-F8CF-486D-840D-63F5A11DCD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74cfd-9eb4-4716-b394-b2b13b252180"/>
    <ds:schemaRef ds:uri="04933ee4-b088-4e68-b989-7bf96066a7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F9459C-93E0-4675-9B3B-0D0528120CA7}">
  <ds:schemaRefs>
    <ds:schemaRef ds:uri="http://schemas.openxmlformats.org/officeDocument/2006/bibliography"/>
  </ds:schemaRefs>
</ds:datastoreItem>
</file>

<file path=customXml/itemProps4.xml><?xml version="1.0" encoding="utf-8"?>
<ds:datastoreItem xmlns:ds="http://schemas.openxmlformats.org/officeDocument/2006/customXml" ds:itemID="{EE06EBFA-3C03-4B4A-8D1A-24922AE704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5532</CharactersWithSpaces>
  <SharedDoc>false</SharedDoc>
  <HLinks>
    <vt:vector size="36" baseType="variant">
      <vt:variant>
        <vt:i4>6881340</vt:i4>
      </vt:variant>
      <vt:variant>
        <vt:i4>33</vt:i4>
      </vt:variant>
      <vt:variant>
        <vt:i4>0</vt:i4>
      </vt:variant>
      <vt:variant>
        <vt:i4>5</vt:i4>
      </vt:variant>
      <vt:variant>
        <vt:lpwstr>https://members.scouts.org.uk/supportresources/4130</vt:lpwstr>
      </vt:variant>
      <vt:variant>
        <vt:lpwstr/>
      </vt:variant>
      <vt:variant>
        <vt:i4>1310776</vt:i4>
      </vt:variant>
      <vt:variant>
        <vt:i4>26</vt:i4>
      </vt:variant>
      <vt:variant>
        <vt:i4>0</vt:i4>
      </vt:variant>
      <vt:variant>
        <vt:i4>5</vt:i4>
      </vt:variant>
      <vt:variant>
        <vt:lpwstr/>
      </vt:variant>
      <vt:variant>
        <vt:lpwstr>_Toc509561271</vt:lpwstr>
      </vt:variant>
      <vt:variant>
        <vt:i4>1310776</vt:i4>
      </vt:variant>
      <vt:variant>
        <vt:i4>20</vt:i4>
      </vt:variant>
      <vt:variant>
        <vt:i4>0</vt:i4>
      </vt:variant>
      <vt:variant>
        <vt:i4>5</vt:i4>
      </vt:variant>
      <vt:variant>
        <vt:lpwstr/>
      </vt:variant>
      <vt:variant>
        <vt:lpwstr>_Toc509561270</vt:lpwstr>
      </vt:variant>
      <vt:variant>
        <vt:i4>1376312</vt:i4>
      </vt:variant>
      <vt:variant>
        <vt:i4>14</vt:i4>
      </vt:variant>
      <vt:variant>
        <vt:i4>0</vt:i4>
      </vt:variant>
      <vt:variant>
        <vt:i4>5</vt:i4>
      </vt:variant>
      <vt:variant>
        <vt:lpwstr/>
      </vt:variant>
      <vt:variant>
        <vt:lpwstr>_Toc509561269</vt:lpwstr>
      </vt:variant>
      <vt:variant>
        <vt:i4>1376312</vt:i4>
      </vt:variant>
      <vt:variant>
        <vt:i4>8</vt:i4>
      </vt:variant>
      <vt:variant>
        <vt:i4>0</vt:i4>
      </vt:variant>
      <vt:variant>
        <vt:i4>5</vt:i4>
      </vt:variant>
      <vt:variant>
        <vt:lpwstr/>
      </vt:variant>
      <vt:variant>
        <vt:lpwstr>_Toc509561268</vt:lpwstr>
      </vt:variant>
      <vt:variant>
        <vt:i4>1376312</vt:i4>
      </vt:variant>
      <vt:variant>
        <vt:i4>2</vt:i4>
      </vt:variant>
      <vt:variant>
        <vt:i4>0</vt:i4>
      </vt:variant>
      <vt:variant>
        <vt:i4>5</vt:i4>
      </vt:variant>
      <vt:variant>
        <vt:lpwstr/>
      </vt:variant>
      <vt:variant>
        <vt:lpwstr>_Toc509561267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2021-03-04T13:24:00Z</dcterms:created>
  <dcterms:modified xsi:type="dcterms:W3CDTF">2021-03-04T13:24:00Z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0x010100968A6F7C4831DE45BEAD0EFA2110B308</vt:lpwstr>
  </property>
</Properties>
</file>